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FAAF20">
      <w:pPr>
        <w:jc w:val="center"/>
        <w:rPr>
          <w:rFonts w:hint="eastAsia" w:ascii="仿宋" w:hAnsi="仿宋" w:eastAsia="仿宋" w:cs="仿宋"/>
          <w:sz w:val="52"/>
          <w:szCs w:val="72"/>
        </w:rPr>
      </w:pPr>
    </w:p>
    <w:p w14:paraId="31F30B18">
      <w:pPr>
        <w:jc w:val="center"/>
        <w:rPr>
          <w:rFonts w:hint="eastAsia" w:ascii="仿宋" w:hAnsi="仿宋" w:eastAsia="仿宋" w:cs="仿宋"/>
          <w:sz w:val="52"/>
          <w:szCs w:val="72"/>
        </w:rPr>
      </w:pPr>
    </w:p>
    <w:p w14:paraId="799EF740">
      <w:pPr>
        <w:jc w:val="center"/>
        <w:rPr>
          <w:rFonts w:hint="eastAsia" w:ascii="仿宋" w:hAnsi="仿宋" w:eastAsia="仿宋" w:cs="仿宋"/>
          <w:b/>
          <w:bCs/>
          <w:sz w:val="52"/>
          <w:szCs w:val="72"/>
          <w:lang w:eastAsia="zh-CN"/>
        </w:rPr>
      </w:pPr>
      <w:r>
        <w:rPr>
          <w:rFonts w:hint="eastAsia" w:ascii="仿宋" w:hAnsi="仿宋" w:eastAsia="仿宋" w:cs="仿宋"/>
          <w:b/>
          <w:bCs/>
          <w:sz w:val="52"/>
          <w:szCs w:val="72"/>
        </w:rPr>
        <w:t>梧州市</w:t>
      </w:r>
      <w:r>
        <w:rPr>
          <w:rFonts w:hint="eastAsia" w:ascii="仿宋" w:hAnsi="仿宋" w:eastAsia="仿宋" w:cs="仿宋"/>
          <w:b/>
          <w:bCs/>
          <w:sz w:val="52"/>
          <w:szCs w:val="72"/>
          <w:lang w:val="en-US" w:eastAsia="zh-CN"/>
        </w:rPr>
        <w:t>中医医院</w:t>
      </w:r>
    </w:p>
    <w:p w14:paraId="374D06FC">
      <w:pPr>
        <w:jc w:val="center"/>
        <w:rPr>
          <w:rFonts w:hint="eastAsia" w:ascii="仿宋" w:hAnsi="仿宋" w:eastAsia="仿宋" w:cs="仿宋"/>
          <w:sz w:val="52"/>
          <w:szCs w:val="72"/>
        </w:rPr>
      </w:pPr>
      <w:r>
        <w:rPr>
          <w:rFonts w:hint="eastAsia" w:ascii="仿宋" w:hAnsi="仿宋" w:eastAsia="仿宋" w:cs="仿宋"/>
          <w:b/>
          <w:bCs/>
          <w:sz w:val="52"/>
          <w:szCs w:val="72"/>
        </w:rPr>
        <w:t>市场调研报</w:t>
      </w:r>
      <w:r>
        <w:rPr>
          <w:rFonts w:hint="eastAsia" w:ascii="仿宋" w:hAnsi="仿宋" w:eastAsia="仿宋" w:cs="仿宋"/>
          <w:b/>
          <w:bCs/>
          <w:sz w:val="52"/>
          <w:szCs w:val="72"/>
          <w:lang w:val="en-US" w:eastAsia="zh-CN"/>
        </w:rPr>
        <w:t>名</w:t>
      </w:r>
      <w:r>
        <w:rPr>
          <w:rFonts w:hint="eastAsia" w:ascii="仿宋" w:hAnsi="仿宋" w:eastAsia="仿宋" w:cs="仿宋"/>
          <w:b/>
          <w:bCs/>
          <w:sz w:val="52"/>
          <w:szCs w:val="72"/>
        </w:rPr>
        <w:t>文件</w:t>
      </w:r>
    </w:p>
    <w:p w14:paraId="2F5A1A47">
      <w:pPr>
        <w:jc w:val="center"/>
        <w:rPr>
          <w:rFonts w:hint="eastAsia" w:ascii="仿宋" w:hAnsi="仿宋" w:eastAsia="仿宋" w:cs="仿宋"/>
          <w:sz w:val="52"/>
          <w:szCs w:val="72"/>
        </w:rPr>
      </w:pPr>
    </w:p>
    <w:p w14:paraId="37F06108">
      <w:pPr>
        <w:jc w:val="center"/>
        <w:rPr>
          <w:rFonts w:hint="eastAsia" w:ascii="仿宋" w:hAnsi="仿宋" w:eastAsia="仿宋" w:cs="仿宋"/>
          <w:sz w:val="52"/>
          <w:szCs w:val="72"/>
        </w:rPr>
      </w:pPr>
    </w:p>
    <w:p w14:paraId="765CD448">
      <w:pPr>
        <w:jc w:val="center"/>
        <w:rPr>
          <w:rFonts w:hint="eastAsia" w:ascii="仿宋" w:hAnsi="仿宋" w:eastAsia="仿宋" w:cs="仿宋"/>
          <w:sz w:val="52"/>
          <w:szCs w:val="72"/>
        </w:rPr>
      </w:pPr>
    </w:p>
    <w:p w14:paraId="514B0B30">
      <w:pPr>
        <w:rPr>
          <w:rFonts w:hint="eastAsia" w:ascii="仿宋" w:hAnsi="仿宋" w:eastAsia="仿宋" w:cs="仿宋"/>
          <w:sz w:val="52"/>
          <w:szCs w:val="72"/>
        </w:rPr>
      </w:pPr>
    </w:p>
    <w:p w14:paraId="4E497B62">
      <w:pPr>
        <w:jc w:val="left"/>
        <w:rPr>
          <w:rFonts w:hint="eastAsia" w:ascii="仿宋" w:hAnsi="仿宋" w:eastAsia="仿宋" w:cs="仿宋"/>
          <w:kern w:val="0"/>
          <w:sz w:val="36"/>
          <w:szCs w:val="36"/>
          <w:lang w:val="en-US" w:eastAsia="zh-CN"/>
        </w:rPr>
      </w:pPr>
      <w:r>
        <w:rPr>
          <w:rFonts w:hint="eastAsia" w:ascii="仿宋" w:hAnsi="仿宋" w:eastAsia="仿宋" w:cs="仿宋"/>
          <w:b/>
          <w:bCs/>
          <w:kern w:val="0"/>
          <w:sz w:val="36"/>
          <w:szCs w:val="36"/>
        </w:rPr>
        <w:t>项目名称：</w:t>
      </w:r>
      <w:r>
        <w:rPr>
          <w:rFonts w:hint="eastAsia" w:ascii="仿宋" w:hAnsi="仿宋" w:eastAsia="仿宋" w:cs="仿宋"/>
          <w:b/>
          <w:bCs/>
          <w:kern w:val="0"/>
          <w:sz w:val="36"/>
          <w:szCs w:val="36"/>
          <w:u w:val="single"/>
          <w:lang w:val="en-US" w:eastAsia="zh-CN"/>
        </w:rPr>
        <w:t xml:space="preserve">                             </w:t>
      </w:r>
      <w:r>
        <w:rPr>
          <w:rFonts w:hint="eastAsia" w:ascii="仿宋" w:hAnsi="仿宋" w:eastAsia="仿宋" w:cs="仿宋"/>
          <w:kern w:val="0"/>
          <w:sz w:val="36"/>
          <w:szCs w:val="36"/>
          <w:lang w:val="en-US" w:eastAsia="zh-CN"/>
        </w:rPr>
        <w:t xml:space="preserve">  </w:t>
      </w:r>
    </w:p>
    <w:p w14:paraId="60B62089">
      <w:pPr>
        <w:ind w:left="1084" w:hanging="1084" w:hangingChars="300"/>
        <w:jc w:val="left"/>
        <w:rPr>
          <w:rFonts w:hint="eastAsia" w:ascii="仿宋" w:hAnsi="仿宋" w:eastAsia="仿宋" w:cs="仿宋"/>
          <w:kern w:val="0"/>
          <w:sz w:val="36"/>
          <w:szCs w:val="36"/>
          <w:lang w:val="en-US"/>
        </w:rPr>
      </w:pPr>
      <w:r>
        <w:rPr>
          <w:rFonts w:hint="eastAsia" w:ascii="仿宋" w:hAnsi="仿宋" w:eastAsia="仿宋" w:cs="仿宋"/>
          <w:b/>
          <w:bCs/>
          <w:kern w:val="0"/>
          <w:sz w:val="36"/>
          <w:szCs w:val="36"/>
        </w:rPr>
        <w:t>报名公司：</w:t>
      </w:r>
      <w:r>
        <w:rPr>
          <w:rFonts w:hint="eastAsia" w:ascii="仿宋" w:hAnsi="仿宋" w:eastAsia="仿宋" w:cs="仿宋"/>
          <w:kern w:val="0"/>
          <w:sz w:val="36"/>
          <w:szCs w:val="36"/>
          <w:u w:val="single"/>
          <w:lang w:eastAsia="zh-CN"/>
        </w:rPr>
        <w:t>（</w:t>
      </w:r>
      <w:r>
        <w:rPr>
          <w:rFonts w:hint="eastAsia" w:ascii="仿宋" w:hAnsi="仿宋" w:eastAsia="仿宋" w:cs="仿宋"/>
          <w:kern w:val="0"/>
          <w:sz w:val="36"/>
          <w:szCs w:val="36"/>
          <w:u w:val="single"/>
          <w:lang w:val="en-US" w:eastAsia="zh-CN"/>
        </w:rPr>
        <w:t>盖章</w:t>
      </w:r>
      <w:r>
        <w:rPr>
          <w:rFonts w:hint="eastAsia" w:ascii="仿宋" w:hAnsi="仿宋" w:eastAsia="仿宋" w:cs="仿宋"/>
          <w:kern w:val="0"/>
          <w:sz w:val="36"/>
          <w:szCs w:val="36"/>
          <w:u w:val="single"/>
          <w:lang w:eastAsia="zh-CN"/>
        </w:rPr>
        <w:t>）</w:t>
      </w:r>
      <w:r>
        <w:rPr>
          <w:rFonts w:hint="eastAsia" w:ascii="仿宋" w:hAnsi="仿宋" w:eastAsia="仿宋" w:cs="仿宋"/>
          <w:kern w:val="0"/>
          <w:sz w:val="36"/>
          <w:szCs w:val="36"/>
          <w:u w:val="single"/>
          <w:lang w:val="en-US" w:eastAsia="zh-CN"/>
        </w:rPr>
        <w:t xml:space="preserve">                     </w:t>
      </w:r>
    </w:p>
    <w:p w14:paraId="4A282284">
      <w:pPr>
        <w:jc w:val="left"/>
        <w:rPr>
          <w:rFonts w:hint="eastAsia" w:ascii="仿宋" w:hAnsi="仿宋" w:eastAsia="仿宋" w:cs="仿宋"/>
          <w:kern w:val="0"/>
          <w:sz w:val="36"/>
          <w:szCs w:val="36"/>
        </w:rPr>
      </w:pPr>
      <w:r>
        <w:rPr>
          <w:rFonts w:hint="eastAsia" w:ascii="仿宋" w:hAnsi="仿宋" w:eastAsia="仿宋" w:cs="仿宋"/>
          <w:b/>
          <w:bCs/>
          <w:kern w:val="0"/>
          <w:sz w:val="36"/>
          <w:szCs w:val="36"/>
        </w:rPr>
        <w:t>联系人：</w:t>
      </w:r>
      <w:r>
        <w:rPr>
          <w:rFonts w:hint="eastAsia" w:ascii="仿宋" w:hAnsi="仿宋" w:eastAsia="仿宋" w:cs="仿宋"/>
          <w:b/>
          <w:bCs/>
          <w:kern w:val="0"/>
          <w:sz w:val="36"/>
          <w:szCs w:val="36"/>
          <w:u w:val="single"/>
          <w:lang w:val="en-US" w:eastAsia="zh-CN"/>
        </w:rPr>
        <w:t xml:space="preserve">                               </w:t>
      </w:r>
    </w:p>
    <w:p w14:paraId="3FACAFA9">
      <w:pPr>
        <w:jc w:val="left"/>
        <w:rPr>
          <w:rFonts w:hint="eastAsia" w:ascii="仿宋" w:hAnsi="仿宋" w:eastAsia="仿宋" w:cs="仿宋"/>
          <w:kern w:val="0"/>
          <w:sz w:val="36"/>
          <w:szCs w:val="36"/>
        </w:rPr>
      </w:pPr>
      <w:r>
        <w:rPr>
          <w:rFonts w:hint="eastAsia" w:ascii="仿宋" w:hAnsi="仿宋" w:eastAsia="仿宋" w:cs="仿宋"/>
          <w:b/>
          <w:bCs/>
          <w:kern w:val="0"/>
          <w:sz w:val="36"/>
          <w:szCs w:val="36"/>
        </w:rPr>
        <w:t>联系电话：</w:t>
      </w:r>
      <w:r>
        <w:rPr>
          <w:rFonts w:hint="eastAsia" w:ascii="仿宋" w:hAnsi="仿宋" w:eastAsia="仿宋" w:cs="仿宋"/>
          <w:b/>
          <w:bCs/>
          <w:kern w:val="0"/>
          <w:sz w:val="36"/>
          <w:szCs w:val="36"/>
          <w:u w:val="single"/>
          <w:lang w:val="en-US" w:eastAsia="zh-CN"/>
        </w:rPr>
        <w:t xml:space="preserve">                             </w:t>
      </w:r>
    </w:p>
    <w:p w14:paraId="305D2C2A">
      <w:pPr>
        <w:jc w:val="left"/>
        <w:rPr>
          <w:rFonts w:hint="eastAsia" w:ascii="仿宋" w:hAnsi="仿宋" w:eastAsia="仿宋" w:cs="仿宋"/>
          <w:b/>
          <w:bCs/>
          <w:kern w:val="0"/>
          <w:sz w:val="36"/>
          <w:szCs w:val="36"/>
          <w:u w:val="single"/>
          <w:lang w:val="en-US" w:eastAsia="zh-CN"/>
        </w:rPr>
      </w:pPr>
      <w:r>
        <w:rPr>
          <w:rFonts w:hint="eastAsia" w:ascii="仿宋" w:hAnsi="仿宋" w:eastAsia="仿宋" w:cs="仿宋"/>
          <w:b/>
          <w:bCs/>
          <w:kern w:val="0"/>
          <w:sz w:val="36"/>
          <w:szCs w:val="36"/>
          <w:lang w:val="en-US" w:eastAsia="zh-CN"/>
        </w:rPr>
        <w:t>地址：</w:t>
      </w:r>
      <w:r>
        <w:rPr>
          <w:rFonts w:hint="eastAsia" w:ascii="仿宋" w:hAnsi="仿宋" w:eastAsia="仿宋" w:cs="仿宋"/>
          <w:b/>
          <w:bCs/>
          <w:kern w:val="0"/>
          <w:sz w:val="36"/>
          <w:szCs w:val="36"/>
          <w:u w:val="single"/>
          <w:lang w:val="en-US" w:eastAsia="zh-CN"/>
        </w:rPr>
        <w:t xml:space="preserve">                                 </w:t>
      </w:r>
    </w:p>
    <w:p w14:paraId="73414356">
      <w:pPr>
        <w:jc w:val="left"/>
        <w:rPr>
          <w:rFonts w:hint="eastAsia" w:ascii="仿宋" w:hAnsi="仿宋" w:eastAsia="仿宋" w:cs="仿宋"/>
          <w:b/>
          <w:bCs/>
          <w:kern w:val="0"/>
          <w:sz w:val="36"/>
          <w:szCs w:val="36"/>
          <w:u w:val="single"/>
          <w:lang w:val="en-US" w:eastAsia="zh-CN"/>
        </w:rPr>
      </w:pPr>
      <w:r>
        <w:rPr>
          <w:rFonts w:hint="eastAsia" w:ascii="仿宋" w:hAnsi="仿宋" w:eastAsia="仿宋" w:cs="仿宋"/>
          <w:b/>
          <w:bCs/>
          <w:kern w:val="0"/>
          <w:sz w:val="36"/>
          <w:szCs w:val="36"/>
          <w:lang w:val="en-US" w:eastAsia="zh-CN"/>
        </w:rPr>
        <w:t>邮箱：</w:t>
      </w:r>
      <w:r>
        <w:rPr>
          <w:rFonts w:hint="eastAsia" w:ascii="仿宋" w:hAnsi="仿宋" w:eastAsia="仿宋" w:cs="仿宋"/>
          <w:b/>
          <w:bCs/>
          <w:kern w:val="0"/>
          <w:sz w:val="36"/>
          <w:szCs w:val="36"/>
          <w:u w:val="single"/>
          <w:lang w:val="en-US" w:eastAsia="zh-CN"/>
        </w:rPr>
        <w:t xml:space="preserve">                                 </w:t>
      </w:r>
    </w:p>
    <w:p w14:paraId="5C4602CD">
      <w:pPr>
        <w:jc w:val="left"/>
        <w:rPr>
          <w:rFonts w:hint="eastAsia" w:ascii="仿宋" w:hAnsi="仿宋" w:eastAsia="仿宋" w:cs="仿宋"/>
          <w:b/>
          <w:bCs/>
          <w:kern w:val="0"/>
          <w:sz w:val="36"/>
          <w:szCs w:val="36"/>
          <w:u w:val="single"/>
          <w:lang w:val="en-US" w:eastAsia="zh-CN"/>
        </w:rPr>
      </w:pPr>
    </w:p>
    <w:p w14:paraId="0028F4FF">
      <w:pPr>
        <w:jc w:val="left"/>
        <w:rPr>
          <w:rFonts w:hint="eastAsia" w:ascii="仿宋" w:hAnsi="仿宋" w:eastAsia="仿宋" w:cs="仿宋"/>
          <w:kern w:val="0"/>
          <w:sz w:val="36"/>
          <w:szCs w:val="36"/>
        </w:rPr>
      </w:pPr>
    </w:p>
    <w:p w14:paraId="00FD7FE8">
      <w:pPr>
        <w:jc w:val="left"/>
        <w:rPr>
          <w:rFonts w:hint="eastAsia" w:ascii="仿宋" w:hAnsi="仿宋" w:eastAsia="仿宋" w:cs="仿宋"/>
          <w:kern w:val="0"/>
          <w:sz w:val="36"/>
          <w:szCs w:val="36"/>
        </w:rPr>
      </w:pPr>
    </w:p>
    <w:p w14:paraId="01285112">
      <w:pPr>
        <w:jc w:val="left"/>
        <w:rPr>
          <w:rFonts w:hint="eastAsia" w:ascii="仿宋" w:hAnsi="仿宋" w:eastAsia="仿宋" w:cs="仿宋"/>
          <w:kern w:val="0"/>
          <w:sz w:val="36"/>
          <w:szCs w:val="36"/>
        </w:rPr>
      </w:pPr>
    </w:p>
    <w:p w14:paraId="096CFF02">
      <w:pPr>
        <w:jc w:val="left"/>
        <w:rPr>
          <w:rFonts w:hint="eastAsia" w:ascii="仿宋" w:hAnsi="仿宋" w:eastAsia="仿宋" w:cs="仿宋"/>
          <w:kern w:val="0"/>
          <w:sz w:val="36"/>
          <w:szCs w:val="36"/>
          <w:lang w:val="en-US" w:eastAsia="zh-CN"/>
        </w:rPr>
      </w:pPr>
      <w:r>
        <w:rPr>
          <w:rFonts w:hint="eastAsia" w:ascii="仿宋" w:hAnsi="仿宋" w:eastAsia="仿宋" w:cs="仿宋"/>
          <w:kern w:val="0"/>
          <w:sz w:val="36"/>
          <w:szCs w:val="36"/>
          <w:lang w:val="en-US" w:eastAsia="zh-CN"/>
        </w:rPr>
        <w:t>附件1</w:t>
      </w:r>
    </w:p>
    <w:p w14:paraId="345E8B5A">
      <w:pPr>
        <w:jc w:val="left"/>
        <w:rPr>
          <w:rFonts w:hint="eastAsia" w:ascii="仿宋" w:hAnsi="仿宋" w:eastAsia="仿宋" w:cs="仿宋"/>
          <w:kern w:val="0"/>
          <w:sz w:val="36"/>
          <w:szCs w:val="36"/>
        </w:rPr>
      </w:pPr>
    </w:p>
    <w:p w14:paraId="13DB48AF">
      <w:pPr>
        <w:spacing w:line="360" w:lineRule="auto"/>
        <w:jc w:val="center"/>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目        录</w:t>
      </w:r>
    </w:p>
    <w:p w14:paraId="55387A55">
      <w:pPr>
        <w:spacing w:line="360" w:lineRule="auto"/>
        <w:jc w:val="center"/>
        <w:rPr>
          <w:rFonts w:hint="eastAsia" w:ascii="仿宋" w:hAnsi="仿宋" w:eastAsia="仿宋" w:cs="仿宋"/>
          <w:b/>
          <w:bCs/>
          <w:color w:val="000000"/>
          <w:sz w:val="32"/>
          <w:szCs w:val="32"/>
          <w:lang w:val="en-US" w:eastAsia="zh-CN"/>
        </w:rPr>
      </w:pPr>
    </w:p>
    <w:p w14:paraId="44958A18">
      <w:pPr>
        <w:numPr>
          <w:ilvl w:val="0"/>
          <w:numId w:val="1"/>
        </w:numPr>
        <w:spacing w:line="360" w:lineRule="auto"/>
        <w:rPr>
          <w:rFonts w:hint="eastAsia" w:ascii="仿宋" w:hAnsi="仿宋" w:eastAsia="仿宋" w:cs="仿宋"/>
          <w:b/>
          <w:bCs/>
          <w:color w:val="000000"/>
          <w:kern w:val="0"/>
          <w:sz w:val="28"/>
          <w:szCs w:val="28"/>
        </w:rPr>
      </w:pPr>
      <w:r>
        <w:rPr>
          <w:rFonts w:hint="eastAsia" w:ascii="仿宋" w:hAnsi="仿宋" w:eastAsia="仿宋" w:cs="仿宋"/>
          <w:b/>
          <w:bCs/>
          <w:color w:val="000000"/>
          <w:sz w:val="28"/>
          <w:szCs w:val="28"/>
          <w:lang w:val="en-US" w:eastAsia="zh-CN"/>
        </w:rPr>
        <w:t>公司资质：有效</w:t>
      </w:r>
      <w:r>
        <w:rPr>
          <w:rFonts w:hint="eastAsia" w:ascii="仿宋" w:hAnsi="仿宋" w:eastAsia="仿宋" w:cs="仿宋"/>
          <w:b/>
          <w:bCs/>
          <w:sz w:val="28"/>
          <w:szCs w:val="28"/>
          <w:lang w:val="en-US" w:eastAsia="zh-CN"/>
        </w:rPr>
        <w:t>营业执照复印件</w:t>
      </w:r>
      <w:r>
        <w:rPr>
          <w:rFonts w:hint="eastAsia" w:ascii="仿宋" w:hAnsi="仿宋" w:eastAsia="仿宋" w:cs="仿宋"/>
          <w:b/>
          <w:bCs/>
          <w:color w:val="000000"/>
          <w:kern w:val="0"/>
          <w:sz w:val="28"/>
          <w:szCs w:val="28"/>
        </w:rPr>
        <w:t xml:space="preserve">   </w:t>
      </w:r>
    </w:p>
    <w:p w14:paraId="6DA30348">
      <w:pPr>
        <w:numPr>
          <w:ilvl w:val="0"/>
          <w:numId w:val="1"/>
        </w:numPr>
        <w:spacing w:line="360" w:lineRule="auto"/>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lang w:val="en-US" w:eastAsia="zh-CN"/>
        </w:rPr>
        <w:t>法人代表证件，</w:t>
      </w:r>
      <w:r>
        <w:rPr>
          <w:rFonts w:hint="eastAsia" w:ascii="仿宋" w:hAnsi="仿宋" w:eastAsia="仿宋" w:cs="仿宋"/>
          <w:b/>
          <w:bCs/>
          <w:sz w:val="28"/>
          <w:szCs w:val="28"/>
          <w:lang w:val="en-US" w:eastAsia="zh-CN"/>
        </w:rPr>
        <w:t>或者授权书/被授权代表人员信息</w:t>
      </w:r>
    </w:p>
    <w:p w14:paraId="04CC5D04">
      <w:pPr>
        <w:numPr>
          <w:ilvl w:val="0"/>
          <w:numId w:val="0"/>
        </w:numPr>
        <w:spacing w:line="360" w:lineRule="auto"/>
        <w:ind w:firstLine="280" w:firstLineChars="100"/>
        <w:rPr>
          <w:rFonts w:hint="eastAsia" w:ascii="仿宋" w:hAnsi="仿宋" w:eastAsia="仿宋" w:cs="仿宋"/>
          <w:b w:val="0"/>
          <w:bCs w:val="0"/>
          <w:color w:val="000000"/>
          <w:kern w:val="0"/>
          <w:sz w:val="28"/>
          <w:szCs w:val="28"/>
        </w:rPr>
      </w:pPr>
      <w:r>
        <w:rPr>
          <w:rFonts w:hint="eastAsia" w:ascii="仿宋" w:hAnsi="仿宋" w:eastAsia="仿宋" w:cs="仿宋"/>
          <w:b w:val="0"/>
          <w:bCs w:val="0"/>
          <w:sz w:val="28"/>
          <w:szCs w:val="28"/>
          <w:lang w:val="en-US" w:eastAsia="zh-CN"/>
        </w:rPr>
        <w:t>包括姓名、联系方式、身份证正反面，且盖公章。</w:t>
      </w:r>
    </w:p>
    <w:p w14:paraId="102A8307">
      <w:pPr>
        <w:numPr>
          <w:ilvl w:val="0"/>
          <w:numId w:val="1"/>
        </w:numPr>
        <w:spacing w:line="360" w:lineRule="auto"/>
        <w:rPr>
          <w:rFonts w:hint="eastAsia" w:ascii="仿宋" w:hAnsi="仿宋" w:eastAsia="仿宋" w:cs="仿宋"/>
          <w:b/>
          <w:bCs/>
          <w:color w:val="000000"/>
          <w:kern w:val="0"/>
          <w:sz w:val="28"/>
          <w:szCs w:val="28"/>
        </w:rPr>
      </w:pPr>
      <w:r>
        <w:rPr>
          <w:rFonts w:hint="eastAsia" w:ascii="仿宋" w:hAnsi="仿宋" w:eastAsia="仿宋" w:cs="仿宋"/>
          <w:b/>
          <w:bCs/>
          <w:sz w:val="28"/>
          <w:szCs w:val="28"/>
          <w:lang w:val="en-US" w:eastAsia="zh-CN"/>
        </w:rPr>
        <w:t>项目参数及报价</w:t>
      </w:r>
    </w:p>
    <w:tbl>
      <w:tblPr>
        <w:tblStyle w:val="3"/>
        <w:tblW w:w="9440" w:type="dxa"/>
        <w:tblInd w:w="8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92"/>
        <w:gridCol w:w="5148"/>
      </w:tblGrid>
      <w:tr w14:paraId="01E22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1149482A">
            <w:pPr>
              <w:keepNext w:val="0"/>
              <w:keepLines w:val="0"/>
              <w:widowControl/>
              <w:suppressLineNumbers w:val="0"/>
              <w:jc w:val="left"/>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报名设备名称（填写注册/备案凭证名称）</w:t>
            </w:r>
          </w:p>
        </w:tc>
        <w:tc>
          <w:tcPr>
            <w:tcW w:w="5148" w:type="dxa"/>
            <w:tcBorders>
              <w:top w:val="single" w:color="000000" w:sz="4" w:space="0"/>
              <w:left w:val="single" w:color="000000" w:sz="4" w:space="0"/>
              <w:bottom w:val="single" w:color="000000" w:sz="4" w:space="0"/>
              <w:right w:val="single" w:color="000000" w:sz="4" w:space="0"/>
            </w:tcBorders>
            <w:noWrap w:val="0"/>
            <w:vAlign w:val="center"/>
          </w:tcPr>
          <w:p w14:paraId="2D247165">
            <w:pPr>
              <w:keepNext w:val="0"/>
              <w:keepLines w:val="0"/>
              <w:widowControl/>
              <w:suppressLineNumbers w:val="0"/>
              <w:jc w:val="left"/>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xx</w:t>
            </w:r>
          </w:p>
        </w:tc>
      </w:tr>
      <w:tr w14:paraId="5F93E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3FC7679B">
            <w:pPr>
              <w:keepNext w:val="0"/>
              <w:keepLines w:val="0"/>
              <w:widowControl/>
              <w:suppressLineNumbers w:val="0"/>
              <w:jc w:val="left"/>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医疗器械注册证/备案凭证 编号</w:t>
            </w:r>
          </w:p>
        </w:tc>
        <w:tc>
          <w:tcPr>
            <w:tcW w:w="5148" w:type="dxa"/>
            <w:tcBorders>
              <w:top w:val="single" w:color="000000" w:sz="4" w:space="0"/>
              <w:left w:val="single" w:color="000000" w:sz="4" w:space="0"/>
              <w:bottom w:val="single" w:color="000000" w:sz="4" w:space="0"/>
              <w:right w:val="single" w:color="000000" w:sz="4" w:space="0"/>
            </w:tcBorders>
            <w:noWrap w:val="0"/>
            <w:vAlign w:val="center"/>
          </w:tcPr>
          <w:p w14:paraId="519F27E9">
            <w:pPr>
              <w:keepNext w:val="0"/>
              <w:keepLines w:val="0"/>
              <w:widowControl/>
              <w:suppressLineNumbers w:val="0"/>
              <w:jc w:val="left"/>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xx</w:t>
            </w:r>
          </w:p>
        </w:tc>
      </w:tr>
      <w:tr w14:paraId="38476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71BD80A1">
            <w:pPr>
              <w:keepNext w:val="0"/>
              <w:keepLines w:val="0"/>
              <w:widowControl/>
              <w:suppressLineNumbers w:val="0"/>
              <w:jc w:val="left"/>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属于第几类医疗器械</w:t>
            </w:r>
          </w:p>
        </w:tc>
        <w:tc>
          <w:tcPr>
            <w:tcW w:w="5148" w:type="dxa"/>
            <w:tcBorders>
              <w:top w:val="single" w:color="000000" w:sz="4" w:space="0"/>
              <w:left w:val="single" w:color="000000" w:sz="4" w:space="0"/>
              <w:bottom w:val="single" w:color="000000" w:sz="4" w:space="0"/>
              <w:right w:val="single" w:color="000000" w:sz="4" w:space="0"/>
            </w:tcBorders>
            <w:noWrap w:val="0"/>
            <w:vAlign w:val="center"/>
          </w:tcPr>
          <w:p w14:paraId="7F93C3B9">
            <w:pPr>
              <w:keepNext w:val="0"/>
              <w:keepLines w:val="0"/>
              <w:widowControl/>
              <w:suppressLineNumbers w:val="0"/>
              <w:jc w:val="left"/>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xx</w:t>
            </w:r>
          </w:p>
        </w:tc>
      </w:tr>
      <w:tr w14:paraId="1D7A3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07388B73">
            <w:pPr>
              <w:keepNext w:val="0"/>
              <w:keepLines w:val="0"/>
              <w:widowControl/>
              <w:suppressLineNumbers w:val="0"/>
              <w:jc w:val="left"/>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生产厂商</w:t>
            </w:r>
          </w:p>
        </w:tc>
        <w:tc>
          <w:tcPr>
            <w:tcW w:w="5148" w:type="dxa"/>
            <w:tcBorders>
              <w:top w:val="single" w:color="000000" w:sz="4" w:space="0"/>
              <w:left w:val="single" w:color="000000" w:sz="4" w:space="0"/>
              <w:bottom w:val="single" w:color="000000" w:sz="4" w:space="0"/>
              <w:right w:val="single" w:color="000000" w:sz="4" w:space="0"/>
            </w:tcBorders>
            <w:noWrap w:val="0"/>
            <w:vAlign w:val="center"/>
          </w:tcPr>
          <w:p w14:paraId="158BA915">
            <w:pPr>
              <w:keepNext w:val="0"/>
              <w:keepLines w:val="0"/>
              <w:widowControl/>
              <w:suppressLineNumbers w:val="0"/>
              <w:jc w:val="left"/>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XXX公司</w:t>
            </w:r>
          </w:p>
        </w:tc>
      </w:tr>
      <w:tr w14:paraId="6F8DE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30955001">
            <w:pPr>
              <w:keepNext w:val="0"/>
              <w:keepLines w:val="0"/>
              <w:widowControl/>
              <w:suppressLineNumbers w:val="0"/>
              <w:jc w:val="left"/>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规格/型号</w:t>
            </w:r>
          </w:p>
        </w:tc>
        <w:tc>
          <w:tcPr>
            <w:tcW w:w="5148" w:type="dxa"/>
            <w:tcBorders>
              <w:top w:val="single" w:color="000000" w:sz="4" w:space="0"/>
              <w:left w:val="single" w:color="000000" w:sz="4" w:space="0"/>
              <w:bottom w:val="single" w:color="000000" w:sz="4" w:space="0"/>
              <w:right w:val="single" w:color="000000" w:sz="4" w:space="0"/>
            </w:tcBorders>
            <w:noWrap w:val="0"/>
            <w:vAlign w:val="center"/>
          </w:tcPr>
          <w:p w14:paraId="7F01C89C">
            <w:pPr>
              <w:keepNext w:val="0"/>
              <w:keepLines w:val="0"/>
              <w:widowControl/>
              <w:suppressLineNumbers w:val="0"/>
              <w:jc w:val="left"/>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xx</w:t>
            </w:r>
          </w:p>
        </w:tc>
      </w:tr>
      <w:tr w14:paraId="2044F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4557BC9B">
            <w:pPr>
              <w:keepNext w:val="0"/>
              <w:keepLines w:val="0"/>
              <w:widowControl/>
              <w:suppressLineNumbers w:val="0"/>
              <w:jc w:val="left"/>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单价（元）</w:t>
            </w:r>
          </w:p>
        </w:tc>
        <w:tc>
          <w:tcPr>
            <w:tcW w:w="5148" w:type="dxa"/>
            <w:tcBorders>
              <w:top w:val="single" w:color="000000" w:sz="4" w:space="0"/>
              <w:left w:val="single" w:color="000000" w:sz="4" w:space="0"/>
              <w:bottom w:val="single" w:color="000000" w:sz="4" w:space="0"/>
              <w:right w:val="single" w:color="000000" w:sz="4" w:space="0"/>
            </w:tcBorders>
            <w:noWrap w:val="0"/>
            <w:vAlign w:val="center"/>
          </w:tcPr>
          <w:p w14:paraId="1FE85525">
            <w:pPr>
              <w:keepNext w:val="0"/>
              <w:keepLines w:val="0"/>
              <w:widowControl/>
              <w:suppressLineNumbers w:val="0"/>
              <w:jc w:val="left"/>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xx</w:t>
            </w:r>
          </w:p>
        </w:tc>
      </w:tr>
      <w:tr w14:paraId="26001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2A86F068">
            <w:pPr>
              <w:keepNext w:val="0"/>
              <w:keepLines w:val="0"/>
              <w:widowControl/>
              <w:suppressLineNumbers w:val="0"/>
              <w:jc w:val="left"/>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供货时长（天）</w:t>
            </w:r>
          </w:p>
        </w:tc>
        <w:tc>
          <w:tcPr>
            <w:tcW w:w="5148" w:type="dxa"/>
            <w:tcBorders>
              <w:top w:val="single" w:color="000000" w:sz="4" w:space="0"/>
              <w:left w:val="single" w:color="000000" w:sz="4" w:space="0"/>
              <w:bottom w:val="single" w:color="000000" w:sz="4" w:space="0"/>
              <w:right w:val="single" w:color="000000" w:sz="4" w:space="0"/>
            </w:tcBorders>
            <w:noWrap w:val="0"/>
            <w:vAlign w:val="center"/>
          </w:tcPr>
          <w:p w14:paraId="05459D89">
            <w:pPr>
              <w:keepNext w:val="0"/>
              <w:keepLines w:val="0"/>
              <w:widowControl/>
              <w:suppressLineNumbers w:val="0"/>
              <w:jc w:val="left"/>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xx</w:t>
            </w:r>
          </w:p>
        </w:tc>
      </w:tr>
      <w:tr w14:paraId="08067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7A83D611">
            <w:pPr>
              <w:keepNext w:val="0"/>
              <w:keepLines w:val="0"/>
              <w:widowControl/>
              <w:suppressLineNumbers w:val="0"/>
              <w:jc w:val="left"/>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主要技术参数（含配置清单）</w:t>
            </w:r>
          </w:p>
        </w:tc>
        <w:tc>
          <w:tcPr>
            <w:tcW w:w="5148" w:type="dxa"/>
            <w:tcBorders>
              <w:top w:val="single" w:color="000000" w:sz="4" w:space="0"/>
              <w:left w:val="single" w:color="000000" w:sz="4" w:space="0"/>
              <w:bottom w:val="single" w:color="000000" w:sz="4" w:space="0"/>
              <w:right w:val="single" w:color="000000" w:sz="4" w:space="0"/>
            </w:tcBorders>
            <w:noWrap w:val="0"/>
            <w:vAlign w:val="center"/>
          </w:tcPr>
          <w:p w14:paraId="726FD66F">
            <w:pPr>
              <w:keepNext w:val="0"/>
              <w:keepLines w:val="0"/>
              <w:widowControl/>
              <w:suppressLineNumbers w:val="0"/>
              <w:jc w:val="left"/>
              <w:textAlignment w:val="center"/>
              <w:rPr>
                <w:rFonts w:hint="eastAsia" w:ascii="仿宋" w:hAnsi="仿宋" w:eastAsia="仿宋" w:cs="仿宋"/>
                <w:color w:val="000000"/>
                <w:kern w:val="2"/>
                <w:sz w:val="21"/>
                <w:szCs w:val="21"/>
                <w:lang w:val="en-US" w:eastAsia="zh-CN" w:bidi="ar-SA"/>
              </w:rPr>
            </w:pPr>
          </w:p>
        </w:tc>
      </w:tr>
      <w:tr w14:paraId="7C435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2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412B56">
            <w:pPr>
              <w:keepNext w:val="0"/>
              <w:keepLines w:val="0"/>
              <w:widowControl/>
              <w:suppressLineNumbers w:val="0"/>
              <w:jc w:val="left"/>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质保期（年）</w:t>
            </w:r>
          </w:p>
        </w:tc>
        <w:tc>
          <w:tcPr>
            <w:tcW w:w="51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F3F1C2">
            <w:pPr>
              <w:keepNext w:val="0"/>
              <w:keepLines w:val="0"/>
              <w:widowControl/>
              <w:suppressLineNumbers w:val="0"/>
              <w:jc w:val="left"/>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3</w:t>
            </w:r>
          </w:p>
        </w:tc>
      </w:tr>
      <w:tr w14:paraId="034AB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2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535F5E">
            <w:pPr>
              <w:keepNext w:val="0"/>
              <w:keepLines w:val="0"/>
              <w:widowControl/>
              <w:suppressLineNumbers w:val="0"/>
              <w:jc w:val="left"/>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使用年限（年）</w:t>
            </w:r>
          </w:p>
        </w:tc>
        <w:tc>
          <w:tcPr>
            <w:tcW w:w="51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8BE67F">
            <w:pPr>
              <w:keepNext w:val="0"/>
              <w:keepLines w:val="0"/>
              <w:widowControl/>
              <w:suppressLineNumbers w:val="0"/>
              <w:jc w:val="left"/>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x</w:t>
            </w:r>
          </w:p>
        </w:tc>
      </w:tr>
      <w:tr w14:paraId="000CD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2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5CD835">
            <w:pPr>
              <w:keepNext w:val="0"/>
              <w:keepLines w:val="0"/>
              <w:widowControl/>
              <w:suppressLineNumbers w:val="0"/>
              <w:jc w:val="left"/>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是否兼容其他耗材</w:t>
            </w:r>
          </w:p>
        </w:tc>
        <w:tc>
          <w:tcPr>
            <w:tcW w:w="51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DA99E9">
            <w:pPr>
              <w:keepNext w:val="0"/>
              <w:keepLines w:val="0"/>
              <w:widowControl/>
              <w:suppressLineNumbers w:val="0"/>
              <w:jc w:val="left"/>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 是，耗材名称及报价、医保收费编码及价格、物价编码及价格，可附件。    □ 否。  □无耗材。</w:t>
            </w:r>
          </w:p>
        </w:tc>
      </w:tr>
      <w:tr w14:paraId="6A4C6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2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0D026E">
            <w:pPr>
              <w:keepNext w:val="0"/>
              <w:keepLines w:val="0"/>
              <w:widowControl/>
              <w:suppressLineNumbers w:val="0"/>
              <w:jc w:val="left"/>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专机专用耗材名称及报价、医保收费编码及价格、物价编码及价格</w:t>
            </w:r>
          </w:p>
        </w:tc>
        <w:tc>
          <w:tcPr>
            <w:tcW w:w="51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200405">
            <w:pPr>
              <w:keepNext w:val="0"/>
              <w:keepLines w:val="0"/>
              <w:widowControl/>
              <w:suppressLineNumbers w:val="0"/>
              <w:jc w:val="left"/>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1.XXX；2.XXX可附件，□不相关。</w:t>
            </w:r>
          </w:p>
        </w:tc>
      </w:tr>
      <w:tr w14:paraId="3D355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42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F0158F">
            <w:pPr>
              <w:keepNext w:val="0"/>
              <w:keepLines w:val="0"/>
              <w:widowControl/>
              <w:suppressLineNumbers w:val="0"/>
              <w:jc w:val="left"/>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保修价格</w:t>
            </w:r>
          </w:p>
        </w:tc>
        <w:tc>
          <w:tcPr>
            <w:tcW w:w="51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83EBD2">
            <w:pPr>
              <w:keepNext w:val="0"/>
              <w:keepLines w:val="0"/>
              <w:widowControl/>
              <w:suppressLineNumbers w:val="0"/>
              <w:jc w:val="left"/>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 无时限区分：xx万/年。    □ 有时限区分：A-B年，xx万/年；C-D年，xx万/年。</w:t>
            </w:r>
          </w:p>
        </w:tc>
      </w:tr>
      <w:tr w14:paraId="74F64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42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02ED3E">
            <w:pPr>
              <w:keepNext w:val="0"/>
              <w:keepLines w:val="0"/>
              <w:widowControl/>
              <w:suppressLineNumbers w:val="0"/>
              <w:jc w:val="left"/>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易损件单价（如有）</w:t>
            </w:r>
          </w:p>
        </w:tc>
        <w:tc>
          <w:tcPr>
            <w:tcW w:w="51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696B1D">
            <w:pPr>
              <w:keepNext w:val="0"/>
              <w:keepLines w:val="0"/>
              <w:widowControl/>
              <w:suppressLineNumbers w:val="0"/>
              <w:jc w:val="left"/>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可附件</w:t>
            </w:r>
          </w:p>
        </w:tc>
      </w:tr>
    </w:tbl>
    <w:p w14:paraId="3334EF3D">
      <w:pPr>
        <w:widowControl w:val="0"/>
        <w:numPr>
          <w:ilvl w:val="0"/>
          <w:numId w:val="0"/>
        </w:numPr>
        <w:spacing w:line="360" w:lineRule="auto"/>
        <w:jc w:val="both"/>
        <w:rPr>
          <w:rFonts w:hint="eastAsia" w:ascii="仿宋" w:hAnsi="仿宋" w:eastAsia="仿宋" w:cs="仿宋"/>
          <w:b/>
          <w:bCs/>
          <w:color w:val="000000"/>
          <w:kern w:val="0"/>
          <w:sz w:val="28"/>
          <w:szCs w:val="28"/>
        </w:rPr>
      </w:pPr>
    </w:p>
    <w:p w14:paraId="389787F9">
      <w:pPr>
        <w:numPr>
          <w:ilvl w:val="0"/>
          <w:numId w:val="2"/>
        </w:numPr>
        <w:spacing w:line="360" w:lineRule="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其他材料</w:t>
      </w:r>
    </w:p>
    <w:p w14:paraId="25B8B6F2">
      <w:pPr>
        <w:numPr>
          <w:ilvl w:val="0"/>
          <w:numId w:val="0"/>
        </w:numPr>
        <w:spacing w:line="360" w:lineRule="auto"/>
        <w:ind w:firstLine="560" w:firstLineChars="200"/>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包括但不限于厂家授权书、同类业绩、产品彩页、厂家生产许可证、专机专用耗材名称/报价等。</w:t>
      </w:r>
    </w:p>
    <w:p w14:paraId="0C16E1F9">
      <w:pPr>
        <w:numPr>
          <w:ilvl w:val="0"/>
          <w:numId w:val="0"/>
        </w:numPr>
        <w:spacing w:line="360" w:lineRule="auto"/>
        <w:ind w:firstLine="560" w:firstLineChars="200"/>
        <w:rPr>
          <w:rFonts w:hint="eastAsia" w:ascii="仿宋" w:hAnsi="仿宋" w:eastAsia="仿宋" w:cs="仿宋"/>
          <w:b w:val="0"/>
          <w:bCs w:val="0"/>
          <w:sz w:val="28"/>
          <w:szCs w:val="28"/>
          <w:highlight w:val="none"/>
          <w:lang w:val="en-US" w:eastAsia="zh-CN"/>
        </w:rPr>
      </w:pPr>
    </w:p>
    <w:p w14:paraId="2C52785C">
      <w:pPr>
        <w:numPr>
          <w:ilvl w:val="0"/>
          <w:numId w:val="0"/>
        </w:numPr>
        <w:spacing w:line="360" w:lineRule="auto"/>
        <w:rPr>
          <w:rFonts w:hint="eastAsia" w:ascii="仿宋" w:hAnsi="仿宋" w:eastAsia="仿宋" w:cs="仿宋"/>
          <w:kern w:val="0"/>
          <w:sz w:val="36"/>
          <w:szCs w:val="36"/>
        </w:rPr>
      </w:pPr>
      <w:r>
        <w:rPr>
          <w:rFonts w:hint="eastAsia" w:ascii="仿宋" w:hAnsi="仿宋" w:eastAsia="仿宋" w:cs="仿宋"/>
          <w:b/>
          <w:bCs/>
          <w:sz w:val="28"/>
          <w:szCs w:val="28"/>
          <w:highlight w:val="none"/>
          <w:lang w:val="en-US" w:eastAsia="zh-CN"/>
        </w:rPr>
        <w:t>5.声明函</w:t>
      </w:r>
    </w:p>
    <w:p w14:paraId="499EDF8E">
      <w:pPr>
        <w:jc w:val="center"/>
        <w:rPr>
          <w:rStyle w:val="5"/>
          <w:rFonts w:hint="eastAsia" w:ascii="仿宋" w:hAnsi="仿宋" w:eastAsia="仿宋" w:cs="仿宋"/>
          <w:i w:val="0"/>
          <w:iCs w:val="0"/>
          <w:caps w:val="0"/>
          <w:color w:val="252525"/>
          <w:spacing w:val="0"/>
          <w:sz w:val="32"/>
          <w:szCs w:val="32"/>
          <w:shd w:val="clear" w:fill="FFFFFF"/>
        </w:rPr>
      </w:pPr>
      <w:r>
        <w:rPr>
          <w:rFonts w:hint="eastAsia" w:ascii="仿宋" w:hAnsi="仿宋" w:eastAsia="仿宋" w:cs="仿宋"/>
          <w:i w:val="0"/>
          <w:iCs w:val="0"/>
          <w:caps w:val="0"/>
          <w:color w:val="252525"/>
          <w:spacing w:val="0"/>
          <w:sz w:val="36"/>
          <w:szCs w:val="36"/>
          <w:shd w:val="clear" w:fill="FFFFFF"/>
        </w:rPr>
        <w:br w:type="textWrapping"/>
      </w:r>
      <w:r>
        <w:rPr>
          <w:rStyle w:val="5"/>
          <w:rFonts w:hint="eastAsia" w:ascii="仿宋" w:hAnsi="仿宋" w:eastAsia="仿宋" w:cs="仿宋"/>
          <w:i w:val="0"/>
          <w:iCs w:val="0"/>
          <w:caps w:val="0"/>
          <w:color w:val="252525"/>
          <w:spacing w:val="0"/>
          <w:sz w:val="32"/>
          <w:szCs w:val="32"/>
          <w:shd w:val="clear" w:fill="FFFFFF"/>
        </w:rPr>
        <w:t>声明函</w:t>
      </w:r>
    </w:p>
    <w:p w14:paraId="2F53EB47">
      <w:pPr>
        <w:jc w:val="center"/>
        <w:rPr>
          <w:rStyle w:val="5"/>
          <w:rFonts w:hint="eastAsia" w:ascii="仿宋" w:hAnsi="仿宋" w:eastAsia="仿宋" w:cs="仿宋"/>
          <w:i w:val="0"/>
          <w:iCs w:val="0"/>
          <w:caps w:val="0"/>
          <w:color w:val="252525"/>
          <w:spacing w:val="0"/>
          <w:sz w:val="32"/>
          <w:szCs w:val="32"/>
          <w:shd w:val="clear" w:fill="FFFFFF"/>
        </w:rPr>
      </w:pPr>
    </w:p>
    <w:p w14:paraId="643463A8">
      <w:pPr>
        <w:ind w:left="640" w:leftChars="0" w:hanging="640" w:hangingChars="200"/>
        <w:jc w:val="left"/>
        <w:rPr>
          <w:rFonts w:hint="eastAsia" w:ascii="仿宋" w:hAnsi="仿宋" w:eastAsia="仿宋" w:cs="仿宋"/>
          <w:i w:val="0"/>
          <w:iCs w:val="0"/>
          <w:caps w:val="0"/>
          <w:color w:val="252525"/>
          <w:spacing w:val="0"/>
          <w:sz w:val="32"/>
          <w:szCs w:val="32"/>
          <w:shd w:val="clear" w:fill="FFFFFF"/>
        </w:rPr>
      </w:pPr>
      <w:r>
        <w:rPr>
          <w:rFonts w:hint="eastAsia" w:ascii="仿宋" w:hAnsi="仿宋" w:eastAsia="仿宋" w:cs="仿宋"/>
          <w:i w:val="0"/>
          <w:iCs w:val="0"/>
          <w:caps w:val="0"/>
          <w:color w:val="252525"/>
          <w:spacing w:val="0"/>
          <w:sz w:val="32"/>
          <w:szCs w:val="32"/>
          <w:shd w:val="clear" w:fill="FFFFFF"/>
        </w:rPr>
        <w:t>梧州市</w:t>
      </w:r>
      <w:r>
        <w:rPr>
          <w:rFonts w:hint="eastAsia" w:ascii="仿宋" w:hAnsi="仿宋" w:eastAsia="仿宋" w:cs="仿宋"/>
          <w:i w:val="0"/>
          <w:iCs w:val="0"/>
          <w:caps w:val="0"/>
          <w:color w:val="252525"/>
          <w:spacing w:val="0"/>
          <w:sz w:val="32"/>
          <w:szCs w:val="32"/>
          <w:shd w:val="clear" w:fill="FFFFFF"/>
          <w:lang w:val="en-US" w:eastAsia="zh-CN"/>
        </w:rPr>
        <w:t>中医医院</w:t>
      </w:r>
      <w:r>
        <w:rPr>
          <w:rFonts w:hint="eastAsia" w:ascii="仿宋" w:hAnsi="仿宋" w:eastAsia="仿宋" w:cs="仿宋"/>
          <w:i w:val="0"/>
          <w:iCs w:val="0"/>
          <w:caps w:val="0"/>
          <w:color w:val="252525"/>
          <w:spacing w:val="0"/>
          <w:sz w:val="32"/>
          <w:szCs w:val="32"/>
          <w:shd w:val="clear" w:fill="FFFFFF"/>
        </w:rPr>
        <w:t>：</w:t>
      </w:r>
      <w:r>
        <w:rPr>
          <w:rFonts w:hint="eastAsia" w:ascii="仿宋" w:hAnsi="仿宋" w:eastAsia="仿宋" w:cs="仿宋"/>
          <w:i w:val="0"/>
          <w:iCs w:val="0"/>
          <w:caps w:val="0"/>
          <w:color w:val="252525"/>
          <w:spacing w:val="0"/>
          <w:sz w:val="32"/>
          <w:szCs w:val="32"/>
          <w:shd w:val="clear" w:fill="FFFFFF"/>
        </w:rPr>
        <w:br w:type="textWrapping"/>
      </w:r>
      <w:r>
        <w:rPr>
          <w:rFonts w:hint="eastAsia" w:ascii="仿宋" w:hAnsi="仿宋" w:eastAsia="仿宋" w:cs="仿宋"/>
          <w:i w:val="0"/>
          <w:iCs w:val="0"/>
          <w:caps w:val="0"/>
          <w:color w:val="252525"/>
          <w:spacing w:val="0"/>
          <w:sz w:val="32"/>
          <w:szCs w:val="32"/>
          <w:shd w:val="clear" w:fill="FFFFFF"/>
        </w:rPr>
        <w:t>我公司已认真阅读了贵院此次编制的“</w:t>
      </w:r>
      <w:r>
        <w:rPr>
          <w:rFonts w:hint="eastAsia" w:ascii="仿宋" w:hAnsi="仿宋" w:eastAsia="仿宋" w:cs="仿宋"/>
          <w:i w:val="0"/>
          <w:iCs w:val="0"/>
          <w:caps w:val="0"/>
          <w:color w:val="252525"/>
          <w:spacing w:val="0"/>
          <w:sz w:val="32"/>
          <w:szCs w:val="32"/>
          <w:shd w:val="clear" w:fill="FFFFFF"/>
          <w:lang w:val="en-US" w:eastAsia="zh-CN"/>
        </w:rPr>
        <w:t>XXX</w:t>
      </w:r>
      <w:r>
        <w:rPr>
          <w:rFonts w:hint="eastAsia" w:ascii="仿宋" w:hAnsi="仿宋" w:eastAsia="仿宋" w:cs="仿宋"/>
          <w:i w:val="0"/>
          <w:iCs w:val="0"/>
          <w:caps w:val="0"/>
          <w:color w:val="252525"/>
          <w:spacing w:val="0"/>
          <w:sz w:val="32"/>
          <w:szCs w:val="32"/>
          <w:shd w:val="clear" w:fill="FFFFFF"/>
        </w:rPr>
        <w:t>”采购项目需</w:t>
      </w:r>
    </w:p>
    <w:p w14:paraId="74444C71">
      <w:pPr>
        <w:ind w:left="640" w:leftChars="0" w:hanging="640" w:hangingChars="200"/>
        <w:jc w:val="left"/>
        <w:rPr>
          <w:rFonts w:hint="eastAsia" w:ascii="仿宋" w:hAnsi="仿宋" w:eastAsia="仿宋" w:cs="仿宋"/>
          <w:i w:val="0"/>
          <w:iCs w:val="0"/>
          <w:caps w:val="0"/>
          <w:color w:val="252525"/>
          <w:spacing w:val="0"/>
          <w:sz w:val="32"/>
          <w:szCs w:val="32"/>
          <w:shd w:val="clear" w:fill="FFFFFF"/>
        </w:rPr>
      </w:pPr>
      <w:r>
        <w:rPr>
          <w:rFonts w:hint="eastAsia" w:ascii="仿宋" w:hAnsi="仿宋" w:eastAsia="仿宋" w:cs="仿宋"/>
          <w:i w:val="0"/>
          <w:iCs w:val="0"/>
          <w:caps w:val="0"/>
          <w:color w:val="252525"/>
          <w:spacing w:val="0"/>
          <w:sz w:val="32"/>
          <w:szCs w:val="32"/>
          <w:shd w:val="clear" w:fill="FFFFFF"/>
        </w:rPr>
        <w:t>求公告，充分知悉并了解了贵院采购需求调查内容信息。我</w:t>
      </w:r>
    </w:p>
    <w:p w14:paraId="48E88356">
      <w:pPr>
        <w:ind w:left="640" w:leftChars="0" w:right="-92" w:rightChars="-44" w:hanging="640" w:hangingChars="200"/>
        <w:jc w:val="left"/>
        <w:rPr>
          <w:rFonts w:hint="eastAsia" w:ascii="仿宋" w:hAnsi="仿宋" w:eastAsia="仿宋" w:cs="仿宋"/>
          <w:i w:val="0"/>
          <w:iCs w:val="0"/>
          <w:caps w:val="0"/>
          <w:color w:val="252525"/>
          <w:spacing w:val="0"/>
          <w:sz w:val="32"/>
          <w:szCs w:val="32"/>
          <w:shd w:val="clear" w:fill="FFFFFF"/>
        </w:rPr>
      </w:pPr>
      <w:r>
        <w:rPr>
          <w:rFonts w:hint="eastAsia" w:ascii="仿宋" w:hAnsi="仿宋" w:eastAsia="仿宋" w:cs="仿宋"/>
          <w:i w:val="0"/>
          <w:iCs w:val="0"/>
          <w:caps w:val="0"/>
          <w:color w:val="252525"/>
          <w:spacing w:val="0"/>
          <w:sz w:val="32"/>
          <w:szCs w:val="32"/>
          <w:shd w:val="clear" w:fill="FFFFFF"/>
        </w:rPr>
        <w:t>方同意贵方无偿采用我方提交的全部或部分采购需求调查材</w:t>
      </w:r>
    </w:p>
    <w:p w14:paraId="309416D4">
      <w:pPr>
        <w:ind w:left="640" w:leftChars="0" w:right="-92" w:rightChars="-44" w:hanging="640" w:hangingChars="200"/>
        <w:jc w:val="left"/>
        <w:rPr>
          <w:rFonts w:hint="eastAsia" w:ascii="仿宋" w:hAnsi="仿宋" w:eastAsia="仿宋" w:cs="仿宋"/>
          <w:i w:val="0"/>
          <w:iCs w:val="0"/>
          <w:caps w:val="0"/>
          <w:color w:val="252525"/>
          <w:spacing w:val="0"/>
          <w:sz w:val="32"/>
          <w:szCs w:val="32"/>
          <w:shd w:val="clear" w:fill="FFFFFF"/>
        </w:rPr>
      </w:pPr>
      <w:r>
        <w:rPr>
          <w:rFonts w:hint="eastAsia" w:ascii="仿宋" w:hAnsi="仿宋" w:eastAsia="仿宋" w:cs="仿宋"/>
          <w:i w:val="0"/>
          <w:iCs w:val="0"/>
          <w:caps w:val="0"/>
          <w:color w:val="252525"/>
          <w:spacing w:val="0"/>
          <w:sz w:val="32"/>
          <w:szCs w:val="32"/>
          <w:shd w:val="clear" w:fill="FFFFFF"/>
        </w:rPr>
        <w:t>料作为贵方采购需求的内容，并且无需贵方承担任何责任。</w:t>
      </w:r>
      <w:r>
        <w:rPr>
          <w:rFonts w:hint="eastAsia" w:ascii="仿宋" w:hAnsi="仿宋" w:eastAsia="仿宋" w:cs="仿宋"/>
          <w:i w:val="0"/>
          <w:iCs w:val="0"/>
          <w:caps w:val="0"/>
          <w:color w:val="252525"/>
          <w:spacing w:val="0"/>
          <w:sz w:val="32"/>
          <w:szCs w:val="32"/>
          <w:shd w:val="clear" w:fill="FFFFFF"/>
        </w:rPr>
        <w:br w:type="textWrapping"/>
      </w:r>
      <w:r>
        <w:rPr>
          <w:rFonts w:hint="eastAsia" w:ascii="仿宋" w:hAnsi="仿宋" w:eastAsia="仿宋" w:cs="仿宋"/>
          <w:i w:val="0"/>
          <w:iCs w:val="0"/>
          <w:caps w:val="0"/>
          <w:color w:val="252525"/>
          <w:spacing w:val="0"/>
          <w:sz w:val="32"/>
          <w:szCs w:val="32"/>
          <w:shd w:val="clear" w:fill="FFFFFF"/>
        </w:rPr>
        <w:t>本公司将严格遵守上述事项，对所提供的所有材料真实</w:t>
      </w:r>
    </w:p>
    <w:p w14:paraId="0D4D2515">
      <w:pPr>
        <w:ind w:left="640" w:leftChars="0" w:right="-92" w:rightChars="-44" w:hanging="640" w:hangingChars="200"/>
        <w:jc w:val="left"/>
        <w:rPr>
          <w:rFonts w:hint="eastAsia" w:ascii="仿宋" w:hAnsi="仿宋" w:eastAsia="仿宋" w:cs="仿宋"/>
          <w:i w:val="0"/>
          <w:iCs w:val="0"/>
          <w:caps w:val="0"/>
          <w:color w:val="252525"/>
          <w:spacing w:val="0"/>
          <w:sz w:val="32"/>
          <w:szCs w:val="32"/>
          <w:shd w:val="clear" w:fill="FFFFFF"/>
        </w:rPr>
      </w:pPr>
      <w:r>
        <w:rPr>
          <w:rFonts w:hint="eastAsia" w:ascii="仿宋" w:hAnsi="仿宋" w:eastAsia="仿宋" w:cs="仿宋"/>
          <w:i w:val="0"/>
          <w:iCs w:val="0"/>
          <w:caps w:val="0"/>
          <w:color w:val="252525"/>
          <w:spacing w:val="0"/>
          <w:sz w:val="32"/>
          <w:szCs w:val="32"/>
          <w:shd w:val="clear" w:fill="FFFFFF"/>
        </w:rPr>
        <w:t>性负责。</w:t>
      </w:r>
      <w:r>
        <w:rPr>
          <w:rFonts w:hint="eastAsia" w:ascii="仿宋" w:hAnsi="仿宋" w:eastAsia="仿宋" w:cs="仿宋"/>
          <w:i w:val="0"/>
          <w:iCs w:val="0"/>
          <w:caps w:val="0"/>
          <w:color w:val="252525"/>
          <w:spacing w:val="0"/>
          <w:sz w:val="32"/>
          <w:szCs w:val="32"/>
          <w:shd w:val="clear" w:fill="FFFFFF"/>
        </w:rPr>
        <w:br w:type="textWrapping"/>
      </w:r>
    </w:p>
    <w:p w14:paraId="46B9CACE">
      <w:pPr>
        <w:ind w:left="720" w:hanging="720" w:hangingChars="200"/>
        <w:jc w:val="left"/>
        <w:rPr>
          <w:rFonts w:hint="eastAsia" w:ascii="仿宋" w:hAnsi="仿宋" w:eastAsia="仿宋" w:cs="仿宋"/>
          <w:i w:val="0"/>
          <w:iCs w:val="0"/>
          <w:caps w:val="0"/>
          <w:color w:val="252525"/>
          <w:spacing w:val="0"/>
          <w:sz w:val="36"/>
          <w:szCs w:val="36"/>
          <w:shd w:val="clear" w:fill="FFFFFF"/>
        </w:rPr>
      </w:pPr>
    </w:p>
    <w:p w14:paraId="430940CF">
      <w:pPr>
        <w:ind w:left="720" w:hanging="720" w:hangingChars="200"/>
        <w:jc w:val="left"/>
        <w:rPr>
          <w:rFonts w:hint="eastAsia" w:ascii="仿宋" w:hAnsi="仿宋" w:eastAsia="仿宋" w:cs="仿宋"/>
          <w:i w:val="0"/>
          <w:iCs w:val="0"/>
          <w:caps w:val="0"/>
          <w:color w:val="252525"/>
          <w:spacing w:val="0"/>
          <w:sz w:val="36"/>
          <w:szCs w:val="36"/>
          <w:shd w:val="clear" w:fill="FFFFFF"/>
        </w:rPr>
      </w:pPr>
      <w:r>
        <w:rPr>
          <w:rFonts w:hint="eastAsia" w:ascii="仿宋" w:hAnsi="仿宋" w:eastAsia="仿宋" w:cs="仿宋"/>
          <w:i w:val="0"/>
          <w:iCs w:val="0"/>
          <w:caps w:val="0"/>
          <w:color w:val="252525"/>
          <w:spacing w:val="0"/>
          <w:sz w:val="36"/>
          <w:szCs w:val="36"/>
          <w:shd w:val="clear" w:fill="FFFFFF"/>
        </w:rPr>
        <w:t>单位名称（盖章）：          </w:t>
      </w:r>
    </w:p>
    <w:p w14:paraId="3ADF716D">
      <w:pPr>
        <w:ind w:left="720" w:hanging="720" w:hangingChars="200"/>
        <w:jc w:val="left"/>
        <w:rPr>
          <w:rFonts w:hint="eastAsia" w:ascii="仿宋" w:hAnsi="仿宋" w:eastAsia="仿宋" w:cs="仿宋"/>
          <w:i w:val="0"/>
          <w:iCs w:val="0"/>
          <w:caps w:val="0"/>
          <w:color w:val="252525"/>
          <w:spacing w:val="0"/>
          <w:sz w:val="36"/>
          <w:szCs w:val="36"/>
          <w:shd w:val="clear" w:fill="FFFFFF"/>
        </w:rPr>
      </w:pPr>
      <w:r>
        <w:rPr>
          <w:rFonts w:hint="eastAsia" w:ascii="仿宋" w:hAnsi="仿宋" w:eastAsia="仿宋" w:cs="仿宋"/>
          <w:i w:val="0"/>
          <w:iCs w:val="0"/>
          <w:caps w:val="0"/>
          <w:color w:val="252525"/>
          <w:spacing w:val="0"/>
          <w:sz w:val="36"/>
          <w:szCs w:val="36"/>
          <w:shd w:val="clear" w:fill="FFFFFF"/>
        </w:rPr>
        <w:t>联系人：             </w:t>
      </w:r>
    </w:p>
    <w:p w14:paraId="212DD3CE">
      <w:pPr>
        <w:ind w:left="720" w:hanging="720" w:hangingChars="200"/>
        <w:jc w:val="left"/>
        <w:rPr>
          <w:rFonts w:hint="eastAsia" w:ascii="仿宋" w:hAnsi="仿宋" w:eastAsia="仿宋" w:cs="仿宋"/>
          <w:i w:val="0"/>
          <w:iCs w:val="0"/>
          <w:caps w:val="0"/>
          <w:color w:val="252525"/>
          <w:spacing w:val="0"/>
          <w:sz w:val="36"/>
          <w:szCs w:val="36"/>
          <w:shd w:val="clear" w:fill="FFFFFF"/>
        </w:rPr>
      </w:pPr>
      <w:r>
        <w:rPr>
          <w:rFonts w:hint="eastAsia" w:ascii="仿宋" w:hAnsi="仿宋" w:eastAsia="仿宋" w:cs="仿宋"/>
          <w:i w:val="0"/>
          <w:iCs w:val="0"/>
          <w:caps w:val="0"/>
          <w:color w:val="252525"/>
          <w:spacing w:val="0"/>
          <w:sz w:val="36"/>
          <w:szCs w:val="36"/>
          <w:shd w:val="clear" w:fill="FFFFFF"/>
        </w:rPr>
        <w:t>联系电话：           </w:t>
      </w:r>
    </w:p>
    <w:p w14:paraId="015861CD">
      <w:pPr>
        <w:ind w:left="720" w:hanging="720" w:hangingChars="200"/>
        <w:jc w:val="left"/>
        <w:rPr>
          <w:rFonts w:hint="eastAsia" w:ascii="仿宋" w:hAnsi="仿宋" w:eastAsia="仿宋" w:cs="仿宋"/>
          <w:i w:val="0"/>
          <w:iCs w:val="0"/>
          <w:caps w:val="0"/>
          <w:color w:val="252525"/>
          <w:spacing w:val="0"/>
          <w:sz w:val="36"/>
          <w:szCs w:val="36"/>
          <w:shd w:val="clear" w:fill="FFFFFF"/>
        </w:rPr>
      </w:pPr>
      <w:r>
        <w:rPr>
          <w:rFonts w:hint="eastAsia" w:ascii="仿宋" w:hAnsi="仿宋" w:eastAsia="仿宋" w:cs="仿宋"/>
          <w:i w:val="0"/>
          <w:iCs w:val="0"/>
          <w:caps w:val="0"/>
          <w:color w:val="252525"/>
          <w:spacing w:val="0"/>
          <w:sz w:val="36"/>
          <w:szCs w:val="36"/>
          <w:shd w:val="clear" w:fill="FFFFFF"/>
        </w:rPr>
        <w:t>日    期：    年   月   日</w:t>
      </w:r>
    </w:p>
    <w:p w14:paraId="0777F2B6">
      <w:pPr>
        <w:ind w:left="720" w:hanging="720" w:hangingChars="200"/>
        <w:jc w:val="left"/>
        <w:rPr>
          <w:rFonts w:hint="eastAsia" w:ascii="黑体" w:hAnsi="黑体" w:eastAsia="黑体" w:cs="黑体"/>
          <w:i w:val="0"/>
          <w:iCs w:val="0"/>
          <w:caps w:val="0"/>
          <w:color w:val="252525"/>
          <w:spacing w:val="0"/>
          <w:sz w:val="36"/>
          <w:szCs w:val="36"/>
          <w:shd w:val="clear" w:fill="FFFFFF"/>
          <w:lang w:val="en-US" w:eastAsia="zh-CN"/>
        </w:rPr>
      </w:pPr>
      <w:r>
        <w:rPr>
          <w:rFonts w:hint="eastAsia" w:ascii="黑体" w:hAnsi="黑体" w:eastAsia="黑体" w:cs="黑体"/>
          <w:i w:val="0"/>
          <w:iCs w:val="0"/>
          <w:caps w:val="0"/>
          <w:color w:val="252525"/>
          <w:spacing w:val="0"/>
          <w:sz w:val="36"/>
          <w:szCs w:val="36"/>
          <w:shd w:val="clear" w:fill="FFFFFF"/>
          <w:lang w:val="en-US" w:eastAsia="zh-CN"/>
        </w:rPr>
        <w:t>附件2  设备需求参数</w:t>
      </w:r>
    </w:p>
    <w:p w14:paraId="43AD3517">
      <w:pPr>
        <w:numPr>
          <w:ilvl w:val="0"/>
          <w:numId w:val="0"/>
        </w:numPr>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一、自动煎药机需求参数</w:t>
      </w:r>
    </w:p>
    <w:p w14:paraId="21FDDFAF">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主要要求：</w:t>
      </w:r>
    </w:p>
    <w:p w14:paraId="1949E67C">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1、煎药锅容量：不小于5000ml</w:t>
      </w:r>
    </w:p>
    <w:p w14:paraId="177AEC5B">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2、煎药锅数量：10个以上</w:t>
      </w:r>
    </w:p>
    <w:p w14:paraId="0562F125">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3、一次煎药量：1~5付（可同时处理至少10个中药处方）</w:t>
      </w:r>
    </w:p>
    <w:p w14:paraId="5309EF00">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4、煎药锅尺寸：不小于Φ190×200mm</w:t>
      </w:r>
    </w:p>
    <w:p w14:paraId="04F5C00E">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5、总  功  率：不大于7500W</w:t>
      </w:r>
    </w:p>
    <w:p w14:paraId="4912F2C6">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6、煎药锅的功率：有文武火，武火≥750W   文火≤375W</w:t>
      </w:r>
    </w:p>
    <w:p w14:paraId="67329463">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7、煎药时间设定：武火时间：1—99分钟、文火时间：1—99分钟</w:t>
      </w:r>
    </w:p>
    <w:p w14:paraId="15D9FDC7">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8、工作方式： 至少包括电脑程序控制，武火、文火自动转换，单锅控制，根据需要选择工作锅数等；</w:t>
      </w:r>
    </w:p>
    <w:p w14:paraId="56D17B26">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10、不锈钢箱体，电控板面膜采用优质材料，具有抗划伤，耐高低温，使用寿命长久等特点。</w:t>
      </w:r>
    </w:p>
    <w:p w14:paraId="4330753A">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11、电脑程序控制，可控硅作为主控回路，无触点无噪音故障率低；可文火武火自动转换，时间设定范围1-99 分钟，可根据药性自行设定煎药时间，转换和结束时有蜂鸣器报警。</w:t>
      </w:r>
    </w:p>
    <w:p w14:paraId="7A9E162F">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12、满足常温常压煎煮，先煎后下满足多种煎药方式；根据需要选择工作锅数，同时设有 10 个以上煎煮锅（可同时处理10个以上中药处方 1-3 或 5 天的药量），可以单锅控制，各线路操作独立，互相不干扰，可配合液体包装机使用包装。</w:t>
      </w:r>
    </w:p>
    <w:p w14:paraId="0A63625F">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12、可自动断电，防干烧；具有熔点高、升温快、耐高温、防老化、寿命长、效能高、节约能源等特点。</w:t>
      </w:r>
    </w:p>
    <w:p w14:paraId="4B11873D">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13、采用专业开模设计的煎煮锅，可防止药液外溢，设有药渣挡板以及滤孔，无需二次过滤。</w:t>
      </w:r>
    </w:p>
    <w:p w14:paraId="2E647B05">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14、内设有大型储物柜，用于收纳物品，；装有 带刹车的万向轮。</w:t>
      </w:r>
    </w:p>
    <w:p w14:paraId="02DCCF0E">
      <w:pPr>
        <w:numPr>
          <w:ilvl w:val="0"/>
          <w:numId w:val="0"/>
        </w:numPr>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二、韦氏智力量表（幼儿、儿童）需求参数</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4678"/>
        <w:gridCol w:w="1751"/>
      </w:tblGrid>
      <w:tr w14:paraId="4C9F1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522"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7E184FA">
            <w:pPr>
              <w:pStyle w:val="2"/>
              <w:pBdr>
                <w:bottom w:val="none" w:color="auto" w:sz="0" w:space="0"/>
              </w:pBdr>
              <w:rPr>
                <w:rFonts w:hint="eastAsia" w:ascii="宋体" w:hAnsi="宋体" w:cs="宋体"/>
                <w:b/>
                <w:color w:val="000000"/>
                <w:kern w:val="0"/>
                <w:sz w:val="28"/>
                <w:szCs w:val="28"/>
              </w:rPr>
            </w:pPr>
            <w:r>
              <w:rPr>
                <w:rFonts w:hint="eastAsia" w:ascii="宋体" w:hAnsi="宋体" w:cs="宋体"/>
                <w:b/>
                <w:color w:val="000000"/>
                <w:kern w:val="0"/>
                <w:sz w:val="28"/>
                <w:szCs w:val="28"/>
              </w:rPr>
              <w:t>适应行为评定量表第二版中文修订版</w:t>
            </w:r>
          </w:p>
          <w:p w14:paraId="3C578E69">
            <w:pPr>
              <w:pStyle w:val="2"/>
              <w:pBdr>
                <w:bottom w:val="none" w:color="auto" w:sz="0" w:space="0"/>
              </w:pBdr>
              <w:rPr>
                <w:b/>
                <w:color w:val="000000"/>
                <w:sz w:val="28"/>
                <w:szCs w:val="28"/>
              </w:rPr>
            </w:pPr>
            <w:r>
              <w:rPr>
                <w:rFonts w:hint="eastAsia" w:ascii="宋体" w:hAnsi="宋体" w:cs="宋体"/>
                <w:b/>
                <w:color w:val="000000"/>
                <w:kern w:val="0"/>
                <w:sz w:val="28"/>
                <w:szCs w:val="28"/>
              </w:rPr>
              <w:t>(</w:t>
            </w:r>
            <w:r>
              <w:rPr>
                <w:rFonts w:hint="eastAsia" w:ascii="宋体" w:hAnsi="宋体" w:cs="宋体"/>
                <w:b/>
                <w:color w:val="000000"/>
                <w:kern w:val="0"/>
                <w:sz w:val="28"/>
                <w:szCs w:val="28"/>
                <w:lang w:val="en-US" w:eastAsia="zh-CN"/>
              </w:rPr>
              <w:t>儿童</w:t>
            </w:r>
            <w:r>
              <w:rPr>
                <w:rFonts w:hint="eastAsia" w:ascii="宋体" w:hAnsi="宋体" w:cs="宋体"/>
                <w:b/>
                <w:color w:val="000000"/>
                <w:kern w:val="0"/>
                <w:sz w:val="28"/>
                <w:szCs w:val="28"/>
              </w:rPr>
              <w:t>版)ABAS-II(CN</w:t>
            </w:r>
            <w:r>
              <w:rPr>
                <w:rFonts w:hint="eastAsia" w:ascii="宋体" w:hAnsi="宋体" w:cs="宋体"/>
                <w:b/>
                <w:color w:val="000000"/>
                <w:kern w:val="0"/>
                <w:sz w:val="28"/>
                <w:szCs w:val="28"/>
                <w:lang w:val="en-US" w:eastAsia="zh-CN"/>
              </w:rPr>
              <w:t>C</w:t>
            </w:r>
            <w:r>
              <w:rPr>
                <w:rFonts w:hint="eastAsia" w:ascii="宋体" w:hAnsi="宋体" w:cs="宋体"/>
                <w:b/>
                <w:color w:val="000000"/>
                <w:kern w:val="0"/>
                <w:sz w:val="28"/>
                <w:szCs w:val="28"/>
              </w:rPr>
              <w:t>)</w:t>
            </w:r>
            <w:r>
              <w:rPr>
                <w:rFonts w:hint="eastAsia" w:ascii="宋体" w:hAnsi="宋体"/>
                <w:b/>
                <w:sz w:val="28"/>
                <w:szCs w:val="28"/>
              </w:rPr>
              <w:t>工具箱</w:t>
            </w:r>
            <w:r>
              <w:rPr>
                <w:rFonts w:hint="eastAsia" w:ascii="宋体" w:hAnsi="宋体" w:cs="宋体"/>
                <w:b/>
                <w:color w:val="000000"/>
                <w:kern w:val="0"/>
                <w:sz w:val="28"/>
                <w:szCs w:val="28"/>
              </w:rPr>
              <w:t>参数</w:t>
            </w:r>
          </w:p>
        </w:tc>
      </w:tr>
      <w:tr w14:paraId="56A77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0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22A5EC3">
            <w:pPr>
              <w:jc w:val="center"/>
              <w:rPr>
                <w:b/>
                <w:color w:val="000000"/>
              </w:rPr>
            </w:pPr>
            <w:r>
              <w:rPr>
                <w:rFonts w:hint="eastAsia"/>
                <w:b/>
                <w:color w:val="000000"/>
              </w:rPr>
              <w:t>技术指标编号</w:t>
            </w:r>
          </w:p>
        </w:tc>
        <w:tc>
          <w:tcPr>
            <w:tcW w:w="467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A9D266E">
            <w:pPr>
              <w:jc w:val="center"/>
              <w:rPr>
                <w:b/>
                <w:color w:val="000000"/>
              </w:rPr>
            </w:pPr>
            <w:r>
              <w:rPr>
                <w:rFonts w:hint="eastAsia"/>
                <w:b/>
                <w:color w:val="000000"/>
              </w:rPr>
              <w:t>技术指标名称</w:t>
            </w:r>
          </w:p>
        </w:tc>
        <w:tc>
          <w:tcPr>
            <w:tcW w:w="175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B039192">
            <w:pPr>
              <w:jc w:val="center"/>
              <w:rPr>
                <w:b/>
                <w:color w:val="000000"/>
              </w:rPr>
            </w:pPr>
            <w:r>
              <w:rPr>
                <w:rFonts w:hint="eastAsia"/>
                <w:b/>
                <w:color w:val="000000"/>
              </w:rPr>
              <w:t>技术指标响应值</w:t>
            </w:r>
          </w:p>
        </w:tc>
      </w:tr>
      <w:tr w14:paraId="58B43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7FD69DC">
            <w:pPr>
              <w:jc w:val="left"/>
              <w:rPr>
                <w:b/>
                <w:color w:val="000000"/>
              </w:rPr>
            </w:pPr>
            <w:r>
              <w:rPr>
                <w:rFonts w:hint="eastAsia"/>
                <w:b/>
                <w:color w:val="000000"/>
              </w:rPr>
              <w:t>1</w:t>
            </w:r>
          </w:p>
        </w:tc>
        <w:tc>
          <w:tcPr>
            <w:tcW w:w="467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12265DE">
            <w:pPr>
              <w:jc w:val="left"/>
              <w:rPr>
                <w:b/>
                <w:color w:val="000000"/>
              </w:rPr>
            </w:pPr>
            <w:r>
              <w:rPr>
                <w:rFonts w:hint="eastAsia"/>
                <w:b/>
                <w:color w:val="000000"/>
              </w:rPr>
              <w:t>产品名称</w:t>
            </w:r>
          </w:p>
        </w:tc>
        <w:tc>
          <w:tcPr>
            <w:tcW w:w="175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23A51AF">
            <w:pPr>
              <w:jc w:val="center"/>
              <w:rPr>
                <w:color w:val="000000"/>
              </w:rPr>
            </w:pPr>
          </w:p>
        </w:tc>
      </w:tr>
      <w:tr w14:paraId="47798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093A32B">
            <w:pPr>
              <w:jc w:val="center"/>
              <w:rPr>
                <w:color w:val="000000"/>
              </w:rPr>
            </w:pPr>
            <w:r>
              <w:rPr>
                <w:rFonts w:hint="eastAsia"/>
                <w:color w:val="000000"/>
              </w:rPr>
              <w:t>1.1</w:t>
            </w:r>
          </w:p>
        </w:tc>
        <w:tc>
          <w:tcPr>
            <w:tcW w:w="467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7CC587B">
            <w:pPr>
              <w:pStyle w:val="2"/>
              <w:pBdr>
                <w:bottom w:val="none" w:color="auto" w:sz="0" w:space="0"/>
              </w:pBdr>
              <w:rPr>
                <w:rFonts w:hint="eastAsia" w:ascii="宋体" w:hAnsi="宋体" w:cs="宋体"/>
                <w:b w:val="0"/>
                <w:bCs/>
                <w:color w:val="000000"/>
                <w:kern w:val="0"/>
                <w:sz w:val="21"/>
                <w:szCs w:val="21"/>
              </w:rPr>
            </w:pPr>
            <w:r>
              <w:rPr>
                <w:rFonts w:hint="eastAsia" w:ascii="宋体" w:hAnsi="宋体" w:cs="宋体"/>
                <w:b w:val="0"/>
                <w:bCs/>
                <w:color w:val="000000"/>
                <w:kern w:val="0"/>
                <w:sz w:val="21"/>
                <w:szCs w:val="21"/>
              </w:rPr>
              <w:t>适应行为评定量表第二版中文修订版</w:t>
            </w:r>
          </w:p>
          <w:p w14:paraId="3441E0C2">
            <w:pPr>
              <w:jc w:val="center"/>
              <w:rPr>
                <w:color w:val="000000"/>
              </w:rPr>
            </w:pPr>
            <w:r>
              <w:rPr>
                <w:rFonts w:hint="eastAsia" w:ascii="宋体" w:hAnsi="宋体" w:cs="宋体"/>
                <w:b w:val="0"/>
                <w:bCs/>
                <w:color w:val="000000"/>
                <w:kern w:val="0"/>
                <w:sz w:val="21"/>
                <w:szCs w:val="21"/>
              </w:rPr>
              <w:t>(</w:t>
            </w:r>
            <w:r>
              <w:rPr>
                <w:rFonts w:hint="eastAsia" w:ascii="宋体" w:hAnsi="宋体" w:cs="宋体"/>
                <w:b w:val="0"/>
                <w:bCs/>
                <w:color w:val="000000"/>
                <w:kern w:val="0"/>
                <w:sz w:val="21"/>
                <w:szCs w:val="21"/>
                <w:lang w:val="en-US" w:eastAsia="zh-CN"/>
              </w:rPr>
              <w:t>儿童</w:t>
            </w:r>
            <w:r>
              <w:rPr>
                <w:rFonts w:hint="eastAsia" w:ascii="宋体" w:hAnsi="宋体" w:cs="宋体"/>
                <w:b w:val="0"/>
                <w:bCs/>
                <w:color w:val="000000"/>
                <w:kern w:val="0"/>
                <w:sz w:val="21"/>
                <w:szCs w:val="21"/>
              </w:rPr>
              <w:t>版)ABAS-II(CN</w:t>
            </w:r>
            <w:r>
              <w:rPr>
                <w:rFonts w:hint="eastAsia" w:ascii="宋体" w:hAnsi="宋体" w:cs="宋体"/>
                <w:b w:val="0"/>
                <w:bCs/>
                <w:color w:val="000000"/>
                <w:kern w:val="0"/>
                <w:sz w:val="21"/>
                <w:szCs w:val="21"/>
                <w:lang w:val="en-US" w:eastAsia="zh-CN"/>
              </w:rPr>
              <w:t>C</w:t>
            </w:r>
            <w:r>
              <w:rPr>
                <w:rFonts w:hint="eastAsia" w:ascii="宋体" w:hAnsi="宋体" w:cs="宋体"/>
                <w:b w:val="0"/>
                <w:bCs/>
                <w:color w:val="000000"/>
                <w:kern w:val="0"/>
                <w:sz w:val="21"/>
                <w:szCs w:val="21"/>
              </w:rPr>
              <w:t>)</w:t>
            </w:r>
          </w:p>
        </w:tc>
        <w:tc>
          <w:tcPr>
            <w:tcW w:w="175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A04082B">
            <w:pPr>
              <w:jc w:val="center"/>
              <w:rPr>
                <w:color w:val="000000"/>
              </w:rPr>
            </w:pPr>
          </w:p>
        </w:tc>
      </w:tr>
      <w:tr w14:paraId="495AF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5711455">
            <w:pPr>
              <w:jc w:val="left"/>
              <w:rPr>
                <w:b/>
                <w:color w:val="000000"/>
              </w:rPr>
            </w:pPr>
            <w:r>
              <w:rPr>
                <w:rFonts w:hint="eastAsia"/>
                <w:b/>
                <w:color w:val="000000"/>
              </w:rPr>
              <w:t>2</w:t>
            </w:r>
          </w:p>
        </w:tc>
        <w:tc>
          <w:tcPr>
            <w:tcW w:w="467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159C25B">
            <w:pPr>
              <w:jc w:val="left"/>
              <w:rPr>
                <w:b/>
                <w:color w:val="000000"/>
              </w:rPr>
            </w:pPr>
            <w:r>
              <w:rPr>
                <w:rFonts w:hint="eastAsia"/>
                <w:b/>
                <w:color w:val="000000"/>
              </w:rPr>
              <w:t>工具箱内配置清单</w:t>
            </w:r>
          </w:p>
        </w:tc>
        <w:tc>
          <w:tcPr>
            <w:tcW w:w="175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E6F0E34">
            <w:pPr>
              <w:jc w:val="center"/>
              <w:rPr>
                <w:b/>
                <w:color w:val="000000"/>
              </w:rPr>
            </w:pPr>
            <w:r>
              <w:rPr>
                <w:rFonts w:hint="eastAsia"/>
                <w:b/>
                <w:color w:val="000000"/>
              </w:rPr>
              <w:t>1套</w:t>
            </w:r>
          </w:p>
        </w:tc>
      </w:tr>
      <w:tr w14:paraId="17548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223ABFA">
            <w:pPr>
              <w:jc w:val="center"/>
              <w:rPr>
                <w:rFonts w:hint="eastAsia" w:eastAsia="宋体"/>
                <w:color w:val="000000"/>
                <w:lang w:val="en-US" w:eastAsia="zh-CN"/>
              </w:rPr>
            </w:pPr>
            <w:r>
              <w:rPr>
                <w:rFonts w:hint="eastAsia"/>
                <w:color w:val="000000"/>
              </w:rPr>
              <w:t>2.</w:t>
            </w:r>
            <w:r>
              <w:rPr>
                <w:rFonts w:hint="eastAsia"/>
                <w:color w:val="000000"/>
                <w:lang w:val="en-US" w:eastAsia="zh-CN"/>
              </w:rPr>
              <w:t>1</w:t>
            </w:r>
          </w:p>
        </w:tc>
        <w:tc>
          <w:tcPr>
            <w:tcW w:w="467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3B28BEC">
            <w:pPr>
              <w:jc w:val="center"/>
              <w:rPr>
                <w:rFonts w:hint="default" w:eastAsia="宋体"/>
                <w:color w:val="000000"/>
                <w:lang w:val="en-US" w:eastAsia="zh-CN"/>
              </w:rPr>
            </w:pPr>
            <w:r>
              <w:rPr>
                <w:rFonts w:hint="eastAsia"/>
                <w:color w:val="000000"/>
                <w:lang w:val="en-US" w:eastAsia="zh-CN"/>
              </w:rPr>
              <w:t>指导手册</w:t>
            </w:r>
          </w:p>
        </w:tc>
        <w:tc>
          <w:tcPr>
            <w:tcW w:w="175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CE0C168">
            <w:pPr>
              <w:jc w:val="center"/>
              <w:rPr>
                <w:rFonts w:hint="default" w:eastAsia="宋体"/>
                <w:color w:val="000000"/>
                <w:lang w:val="en-US" w:eastAsia="zh-CN"/>
              </w:rPr>
            </w:pPr>
            <w:r>
              <w:rPr>
                <w:rFonts w:hint="eastAsia"/>
                <w:color w:val="000000"/>
                <w:lang w:val="en-US" w:eastAsia="zh-CN"/>
              </w:rPr>
              <w:t>1</w:t>
            </w:r>
            <w:r>
              <w:rPr>
                <w:rFonts w:hint="eastAsia"/>
                <w:color w:val="000000"/>
              </w:rPr>
              <w:t>本</w:t>
            </w:r>
          </w:p>
        </w:tc>
      </w:tr>
      <w:tr w14:paraId="59D6F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1F021F6">
            <w:pPr>
              <w:jc w:val="center"/>
              <w:rPr>
                <w:rFonts w:hint="eastAsia" w:eastAsia="宋体"/>
                <w:color w:val="000000"/>
                <w:lang w:val="en-US" w:eastAsia="zh-CN"/>
              </w:rPr>
            </w:pPr>
            <w:r>
              <w:rPr>
                <w:rFonts w:hint="eastAsia"/>
                <w:color w:val="000000"/>
              </w:rPr>
              <w:t>2.</w:t>
            </w:r>
            <w:r>
              <w:rPr>
                <w:rFonts w:hint="eastAsia"/>
                <w:color w:val="000000"/>
                <w:lang w:val="en-US" w:eastAsia="zh-CN"/>
              </w:rPr>
              <w:t>2</w:t>
            </w:r>
          </w:p>
        </w:tc>
        <w:tc>
          <w:tcPr>
            <w:tcW w:w="467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6D16646">
            <w:pPr>
              <w:jc w:val="center"/>
              <w:rPr>
                <w:rFonts w:hint="default" w:eastAsia="宋体"/>
                <w:color w:val="000000"/>
                <w:lang w:val="en-US" w:eastAsia="zh-CN"/>
              </w:rPr>
            </w:pPr>
            <w:r>
              <w:rPr>
                <w:rFonts w:hint="eastAsia"/>
                <w:color w:val="000000"/>
                <w:lang w:val="en-US" w:eastAsia="zh-CN"/>
              </w:rPr>
              <w:t>儿童家长记分册</w:t>
            </w:r>
          </w:p>
        </w:tc>
        <w:tc>
          <w:tcPr>
            <w:tcW w:w="175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8B72B0B">
            <w:pPr>
              <w:jc w:val="center"/>
              <w:rPr>
                <w:color w:val="000000"/>
              </w:rPr>
            </w:pPr>
            <w:r>
              <w:rPr>
                <w:rFonts w:hint="eastAsia"/>
                <w:color w:val="000000"/>
                <w:lang w:val="en-US" w:eastAsia="zh-CN"/>
              </w:rPr>
              <w:t>10</w:t>
            </w:r>
            <w:r>
              <w:rPr>
                <w:rFonts w:hint="eastAsia"/>
                <w:color w:val="000000"/>
              </w:rPr>
              <w:t>本</w:t>
            </w:r>
          </w:p>
        </w:tc>
      </w:tr>
      <w:tr w14:paraId="06CB8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BD1E311">
            <w:pPr>
              <w:jc w:val="center"/>
              <w:rPr>
                <w:rFonts w:hint="eastAsia" w:eastAsia="宋体"/>
                <w:color w:val="000000"/>
                <w:lang w:val="en-US" w:eastAsia="zh-CN"/>
              </w:rPr>
            </w:pPr>
            <w:r>
              <w:rPr>
                <w:rFonts w:hint="eastAsia"/>
                <w:color w:val="000000"/>
              </w:rPr>
              <w:t>2.</w:t>
            </w:r>
            <w:r>
              <w:rPr>
                <w:rFonts w:hint="eastAsia"/>
                <w:color w:val="000000"/>
                <w:lang w:val="en-US" w:eastAsia="zh-CN"/>
              </w:rPr>
              <w:t>3</w:t>
            </w:r>
          </w:p>
        </w:tc>
        <w:tc>
          <w:tcPr>
            <w:tcW w:w="467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749B111">
            <w:pPr>
              <w:jc w:val="center"/>
              <w:rPr>
                <w:rFonts w:hint="eastAsia"/>
                <w:color w:val="000000"/>
                <w:lang w:val="en-US" w:eastAsia="zh-CN"/>
              </w:rPr>
            </w:pPr>
            <w:r>
              <w:rPr>
                <w:rFonts w:hint="eastAsia"/>
                <w:color w:val="000000"/>
                <w:lang w:val="en-US" w:eastAsia="zh-CN"/>
              </w:rPr>
              <w:t>儿童教师记分册</w:t>
            </w:r>
          </w:p>
        </w:tc>
        <w:tc>
          <w:tcPr>
            <w:tcW w:w="175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5248F68">
            <w:pPr>
              <w:jc w:val="center"/>
              <w:rPr>
                <w:rFonts w:hint="eastAsia"/>
                <w:color w:val="000000"/>
              </w:rPr>
            </w:pPr>
            <w:r>
              <w:rPr>
                <w:rFonts w:hint="eastAsia"/>
                <w:color w:val="000000"/>
              </w:rPr>
              <w:t>1</w:t>
            </w:r>
            <w:r>
              <w:rPr>
                <w:rFonts w:hint="eastAsia"/>
                <w:color w:val="000000"/>
                <w:lang w:val="en-US" w:eastAsia="zh-CN"/>
              </w:rPr>
              <w:t>0</w:t>
            </w:r>
            <w:r>
              <w:rPr>
                <w:rFonts w:hint="eastAsia"/>
                <w:color w:val="000000"/>
              </w:rPr>
              <w:t>本</w:t>
            </w:r>
          </w:p>
        </w:tc>
      </w:tr>
      <w:tr w14:paraId="4711C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063A8C8">
            <w:pPr>
              <w:jc w:val="left"/>
              <w:rPr>
                <w:b/>
                <w:color w:val="000000"/>
              </w:rPr>
            </w:pPr>
            <w:r>
              <w:rPr>
                <w:rFonts w:hint="eastAsia"/>
                <w:b/>
                <w:color w:val="000000"/>
              </w:rPr>
              <w:t>3</w:t>
            </w:r>
          </w:p>
        </w:tc>
        <w:tc>
          <w:tcPr>
            <w:tcW w:w="467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7A5460F">
            <w:pPr>
              <w:jc w:val="left"/>
              <w:rPr>
                <w:b/>
                <w:color w:val="000000"/>
              </w:rPr>
            </w:pPr>
            <w:r>
              <w:rPr>
                <w:rFonts w:hint="eastAsia"/>
                <w:b/>
                <w:color w:val="000000"/>
              </w:rPr>
              <w:t>功能用途</w:t>
            </w:r>
          </w:p>
        </w:tc>
        <w:tc>
          <w:tcPr>
            <w:tcW w:w="175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5ABAC29">
            <w:pPr>
              <w:jc w:val="center"/>
              <w:rPr>
                <w:color w:val="000000"/>
              </w:rPr>
            </w:pPr>
          </w:p>
        </w:tc>
      </w:tr>
      <w:tr w14:paraId="64427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11ED077">
            <w:pPr>
              <w:jc w:val="center"/>
              <w:rPr>
                <w:color w:val="000000"/>
              </w:rPr>
            </w:pPr>
            <w:r>
              <w:rPr>
                <w:rFonts w:hint="eastAsia"/>
                <w:color w:val="000000"/>
              </w:rPr>
              <w:t>3.1</w:t>
            </w:r>
          </w:p>
        </w:tc>
        <w:tc>
          <w:tcPr>
            <w:tcW w:w="6429"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FFAE6C7">
            <w:pPr>
              <w:rPr>
                <w:rFonts w:hint="eastAsia" w:eastAsia="宋体"/>
                <w:color w:val="000000"/>
                <w:lang w:eastAsia="zh-CN"/>
              </w:rPr>
            </w:pPr>
            <w:r>
              <w:rPr>
                <w:rFonts w:hint="eastAsia"/>
                <w:color w:val="000000"/>
              </w:rPr>
              <w:t>对6岁至18岁儿童的适应功能进行全面、细致、客观、准确的评估</w:t>
            </w:r>
            <w:r>
              <w:rPr>
                <w:rFonts w:hint="eastAsia"/>
              </w:rPr>
              <w:t>.</w:t>
            </w:r>
          </w:p>
        </w:tc>
      </w:tr>
      <w:tr w14:paraId="1E285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91D4360">
            <w:pPr>
              <w:jc w:val="center"/>
              <w:rPr>
                <w:color w:val="000000"/>
              </w:rPr>
            </w:pPr>
            <w:r>
              <w:rPr>
                <w:rFonts w:hint="eastAsia"/>
                <w:color w:val="000000"/>
              </w:rPr>
              <w:t>3.2</w:t>
            </w:r>
          </w:p>
        </w:tc>
        <w:tc>
          <w:tcPr>
            <w:tcW w:w="6429"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7E4FBA4">
            <w:pPr>
              <w:rPr>
                <w:color w:val="000000"/>
              </w:rPr>
            </w:pPr>
            <w:r>
              <w:rPr>
                <w:rFonts w:hint="eastAsia"/>
                <w:color w:val="000000"/>
              </w:rPr>
              <w:t>帮助学校和家长了解儿童适应行为的发展水平和状态，并且为促进儿童全面发展提供科学指导和帮助</w:t>
            </w:r>
            <w:r>
              <w:rPr>
                <w:rFonts w:hint="eastAsia"/>
              </w:rPr>
              <w:t>.</w:t>
            </w:r>
          </w:p>
        </w:tc>
      </w:tr>
      <w:tr w14:paraId="1BAB1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526E7A5">
            <w:pPr>
              <w:jc w:val="center"/>
              <w:rPr>
                <w:color w:val="000000"/>
              </w:rPr>
            </w:pPr>
            <w:r>
              <w:rPr>
                <w:rFonts w:hint="eastAsia"/>
                <w:color w:val="000000"/>
              </w:rPr>
              <w:t>3.3</w:t>
            </w:r>
          </w:p>
        </w:tc>
        <w:tc>
          <w:tcPr>
            <w:tcW w:w="6429"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21327C6">
            <w:pPr>
              <w:rPr>
                <w:color w:val="000000"/>
              </w:rPr>
            </w:pPr>
            <w:r>
              <w:rPr>
                <w:rFonts w:hint="eastAsia"/>
                <w:color w:val="000000"/>
              </w:rPr>
              <w:t>对儿童的智力障碍进行临床鉴则与诊断</w:t>
            </w:r>
            <w:r>
              <w:rPr>
                <w:rFonts w:hint="eastAsia"/>
                <w:color w:val="000000"/>
                <w:lang w:eastAsia="zh-CN"/>
              </w:rPr>
              <w:t>；</w:t>
            </w:r>
            <w:r>
              <w:rPr>
                <w:rFonts w:hint="eastAsia"/>
                <w:color w:val="000000"/>
              </w:rPr>
              <w:t>学校和家长可基于评定结果对有特殊需要的儿童制定干预方案，并且督导和检查干预效果</w:t>
            </w:r>
            <w:r>
              <w:rPr>
                <w:rFonts w:hint="eastAsia"/>
              </w:rPr>
              <w:t>.</w:t>
            </w:r>
          </w:p>
        </w:tc>
      </w:tr>
      <w:tr w14:paraId="226C1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253FA2B">
            <w:pPr>
              <w:jc w:val="center"/>
              <w:rPr>
                <w:color w:val="000000"/>
              </w:rPr>
            </w:pPr>
            <w:r>
              <w:rPr>
                <w:rFonts w:hint="eastAsia"/>
                <w:color w:val="000000"/>
              </w:rPr>
              <w:t>3.4</w:t>
            </w:r>
          </w:p>
        </w:tc>
        <w:tc>
          <w:tcPr>
            <w:tcW w:w="6429"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48E944E">
            <w:pPr>
              <w:rPr>
                <w:rFonts w:hint="eastAsia" w:ascii="Calibri" w:hAnsi="Calibri" w:eastAsia="宋体" w:cs="Times New Roman"/>
                <w:color w:val="000000"/>
                <w:kern w:val="2"/>
                <w:sz w:val="21"/>
                <w:szCs w:val="24"/>
                <w:lang w:val="en-US" w:eastAsia="zh-CN" w:bidi="ar-SA"/>
              </w:rPr>
            </w:pPr>
            <w:r>
              <w:rPr>
                <w:rFonts w:hint="eastAsia"/>
                <w:color w:val="000000"/>
              </w:rPr>
              <w:t>对儿童的适应行为发展状况进行调查和研究的高水平测量工具</w:t>
            </w:r>
            <w:r>
              <w:rPr>
                <w:rFonts w:hint="eastAsia"/>
              </w:rPr>
              <w:t>.</w:t>
            </w:r>
          </w:p>
        </w:tc>
      </w:tr>
      <w:tr w14:paraId="0372C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522"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B21A100">
            <w:pPr>
              <w:pStyle w:val="2"/>
              <w:pBdr>
                <w:bottom w:val="none" w:color="auto" w:sz="0" w:space="0"/>
              </w:pBdr>
              <w:rPr>
                <w:rFonts w:hint="eastAsia"/>
                <w:b/>
                <w:color w:val="000000"/>
                <w:sz w:val="28"/>
                <w:szCs w:val="28"/>
              </w:rPr>
            </w:pPr>
            <w:r>
              <w:rPr>
                <w:rFonts w:hint="eastAsia" w:ascii="宋体" w:hAnsi="宋体" w:cs="宋体"/>
                <w:b/>
                <w:color w:val="000000"/>
                <w:kern w:val="0"/>
                <w:sz w:val="28"/>
                <w:szCs w:val="28"/>
              </w:rPr>
              <w:t>韦氏儿童智力量表第四版（WISC-IV）中文版单独工具箱参数</w:t>
            </w:r>
          </w:p>
        </w:tc>
      </w:tr>
      <w:tr w14:paraId="103D4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0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202F1A0">
            <w:pPr>
              <w:jc w:val="center"/>
              <w:rPr>
                <w:rFonts w:hint="eastAsia"/>
                <w:b/>
                <w:color w:val="000000"/>
              </w:rPr>
            </w:pPr>
            <w:r>
              <w:rPr>
                <w:rFonts w:hint="eastAsia"/>
                <w:b/>
                <w:color w:val="000000"/>
              </w:rPr>
              <w:t>技术指标编号</w:t>
            </w:r>
          </w:p>
        </w:tc>
        <w:tc>
          <w:tcPr>
            <w:tcW w:w="467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3E4673A">
            <w:pPr>
              <w:jc w:val="center"/>
              <w:rPr>
                <w:rFonts w:hint="eastAsia"/>
                <w:b/>
                <w:color w:val="000000"/>
              </w:rPr>
            </w:pPr>
            <w:r>
              <w:rPr>
                <w:rFonts w:hint="eastAsia"/>
                <w:b/>
                <w:color w:val="000000"/>
              </w:rPr>
              <w:t>技术指标名称</w:t>
            </w:r>
          </w:p>
        </w:tc>
        <w:tc>
          <w:tcPr>
            <w:tcW w:w="175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1A54763">
            <w:pPr>
              <w:jc w:val="center"/>
              <w:rPr>
                <w:rFonts w:hint="eastAsia"/>
                <w:b/>
                <w:color w:val="000000"/>
              </w:rPr>
            </w:pPr>
            <w:r>
              <w:rPr>
                <w:rFonts w:hint="eastAsia"/>
                <w:b/>
                <w:color w:val="000000"/>
              </w:rPr>
              <w:t>技术指标响应值</w:t>
            </w:r>
          </w:p>
        </w:tc>
      </w:tr>
      <w:tr w14:paraId="4B028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64ED090">
            <w:pPr>
              <w:jc w:val="left"/>
              <w:rPr>
                <w:rFonts w:hint="eastAsia"/>
                <w:b/>
                <w:color w:val="000000"/>
              </w:rPr>
            </w:pPr>
            <w:r>
              <w:rPr>
                <w:rFonts w:hint="eastAsia"/>
                <w:b/>
                <w:color w:val="000000"/>
              </w:rPr>
              <w:t>1</w:t>
            </w:r>
          </w:p>
        </w:tc>
        <w:tc>
          <w:tcPr>
            <w:tcW w:w="467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F29018D">
            <w:pPr>
              <w:jc w:val="left"/>
              <w:rPr>
                <w:rFonts w:hint="eastAsia"/>
                <w:b/>
                <w:color w:val="000000"/>
              </w:rPr>
            </w:pPr>
            <w:r>
              <w:rPr>
                <w:rFonts w:hint="eastAsia"/>
                <w:b/>
                <w:color w:val="000000"/>
              </w:rPr>
              <w:t>产品名称</w:t>
            </w:r>
          </w:p>
        </w:tc>
        <w:tc>
          <w:tcPr>
            <w:tcW w:w="175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47F4F71">
            <w:pPr>
              <w:jc w:val="center"/>
              <w:rPr>
                <w:rFonts w:hint="eastAsia"/>
                <w:color w:val="000000"/>
              </w:rPr>
            </w:pPr>
          </w:p>
        </w:tc>
      </w:tr>
      <w:tr w14:paraId="40A70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6038A8A">
            <w:pPr>
              <w:jc w:val="center"/>
              <w:rPr>
                <w:rFonts w:hint="eastAsia"/>
                <w:color w:val="000000"/>
              </w:rPr>
            </w:pPr>
            <w:r>
              <w:rPr>
                <w:rFonts w:hint="eastAsia"/>
                <w:color w:val="000000"/>
              </w:rPr>
              <w:t>1.1</w:t>
            </w:r>
          </w:p>
        </w:tc>
        <w:tc>
          <w:tcPr>
            <w:tcW w:w="467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E86042F">
            <w:pPr>
              <w:jc w:val="center"/>
              <w:rPr>
                <w:rFonts w:hint="eastAsia"/>
                <w:color w:val="000000"/>
              </w:rPr>
            </w:pPr>
            <w:r>
              <w:rPr>
                <w:rFonts w:hint="eastAsia"/>
                <w:color w:val="000000"/>
              </w:rPr>
              <w:t>韦氏儿童智力量表第四版（</w:t>
            </w:r>
            <w:r>
              <w:rPr>
                <w:color w:val="000000"/>
              </w:rPr>
              <w:t>WISC-IV</w:t>
            </w:r>
            <w:r>
              <w:rPr>
                <w:rFonts w:hint="eastAsia"/>
                <w:color w:val="000000"/>
              </w:rPr>
              <w:t>）中文版</w:t>
            </w:r>
          </w:p>
        </w:tc>
        <w:tc>
          <w:tcPr>
            <w:tcW w:w="175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CF98F57">
            <w:pPr>
              <w:jc w:val="center"/>
              <w:rPr>
                <w:rFonts w:hint="eastAsia"/>
                <w:color w:val="000000"/>
              </w:rPr>
            </w:pPr>
          </w:p>
        </w:tc>
      </w:tr>
      <w:tr w14:paraId="79B18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B6AC12E">
            <w:pPr>
              <w:jc w:val="left"/>
              <w:rPr>
                <w:rFonts w:hint="eastAsia"/>
                <w:b/>
                <w:color w:val="000000"/>
              </w:rPr>
            </w:pPr>
            <w:r>
              <w:rPr>
                <w:rFonts w:hint="eastAsia"/>
                <w:b/>
                <w:color w:val="000000"/>
              </w:rPr>
              <w:t>2</w:t>
            </w:r>
          </w:p>
        </w:tc>
        <w:tc>
          <w:tcPr>
            <w:tcW w:w="467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3C96CAF">
            <w:pPr>
              <w:jc w:val="left"/>
              <w:rPr>
                <w:rFonts w:hint="eastAsia"/>
                <w:b/>
                <w:color w:val="000000"/>
              </w:rPr>
            </w:pPr>
            <w:r>
              <w:rPr>
                <w:rFonts w:hint="eastAsia"/>
                <w:b/>
                <w:color w:val="000000"/>
              </w:rPr>
              <w:t>工具箱内配置清单</w:t>
            </w:r>
          </w:p>
        </w:tc>
        <w:tc>
          <w:tcPr>
            <w:tcW w:w="175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BFDCA04">
            <w:pPr>
              <w:jc w:val="center"/>
              <w:rPr>
                <w:rFonts w:hint="eastAsia"/>
                <w:b/>
                <w:color w:val="000000"/>
              </w:rPr>
            </w:pPr>
            <w:r>
              <w:rPr>
                <w:rFonts w:hint="eastAsia"/>
                <w:b/>
                <w:color w:val="000000"/>
              </w:rPr>
              <w:t>1套</w:t>
            </w:r>
          </w:p>
        </w:tc>
      </w:tr>
      <w:tr w14:paraId="2A981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9C3950B">
            <w:pPr>
              <w:jc w:val="center"/>
              <w:rPr>
                <w:rFonts w:hint="eastAsia"/>
                <w:color w:val="000000"/>
              </w:rPr>
            </w:pPr>
            <w:r>
              <w:rPr>
                <w:rFonts w:hint="eastAsia"/>
                <w:color w:val="000000"/>
              </w:rPr>
              <w:t>2.1</w:t>
            </w:r>
          </w:p>
        </w:tc>
        <w:tc>
          <w:tcPr>
            <w:tcW w:w="467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2E0A1EB">
            <w:pPr>
              <w:jc w:val="center"/>
              <w:rPr>
                <w:rFonts w:hint="eastAsia"/>
                <w:color w:val="000000"/>
              </w:rPr>
            </w:pPr>
            <w:r>
              <w:rPr>
                <w:rFonts w:hint="eastAsia"/>
                <w:color w:val="000000"/>
              </w:rPr>
              <w:t>指导手册</w:t>
            </w:r>
          </w:p>
        </w:tc>
        <w:tc>
          <w:tcPr>
            <w:tcW w:w="175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A014662">
            <w:pPr>
              <w:jc w:val="center"/>
              <w:rPr>
                <w:rFonts w:hint="eastAsia"/>
                <w:color w:val="000000"/>
              </w:rPr>
            </w:pPr>
            <w:r>
              <w:rPr>
                <w:rFonts w:hint="eastAsia"/>
                <w:color w:val="000000"/>
              </w:rPr>
              <w:t>1本</w:t>
            </w:r>
          </w:p>
        </w:tc>
      </w:tr>
      <w:tr w14:paraId="7EDDF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E83C886">
            <w:pPr>
              <w:jc w:val="center"/>
              <w:rPr>
                <w:rFonts w:hint="eastAsia"/>
                <w:color w:val="000000"/>
              </w:rPr>
            </w:pPr>
            <w:r>
              <w:rPr>
                <w:rFonts w:hint="eastAsia"/>
                <w:color w:val="000000"/>
              </w:rPr>
              <w:t>2.2</w:t>
            </w:r>
          </w:p>
        </w:tc>
        <w:tc>
          <w:tcPr>
            <w:tcW w:w="467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392E680">
            <w:pPr>
              <w:jc w:val="center"/>
              <w:rPr>
                <w:rFonts w:hint="eastAsia"/>
                <w:color w:val="000000"/>
              </w:rPr>
            </w:pPr>
            <w:r>
              <w:rPr>
                <w:rFonts w:hint="eastAsia"/>
                <w:color w:val="000000"/>
              </w:rPr>
              <w:t>测试题本</w:t>
            </w:r>
          </w:p>
        </w:tc>
        <w:tc>
          <w:tcPr>
            <w:tcW w:w="175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1B46D65">
            <w:pPr>
              <w:jc w:val="center"/>
              <w:rPr>
                <w:rFonts w:hint="eastAsia"/>
                <w:color w:val="000000"/>
              </w:rPr>
            </w:pPr>
            <w:r>
              <w:rPr>
                <w:rFonts w:hint="eastAsia"/>
                <w:color w:val="000000"/>
              </w:rPr>
              <w:t>1本</w:t>
            </w:r>
          </w:p>
        </w:tc>
      </w:tr>
      <w:tr w14:paraId="5C81A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B467B84">
            <w:pPr>
              <w:jc w:val="center"/>
              <w:rPr>
                <w:rFonts w:hint="eastAsia"/>
                <w:color w:val="000000"/>
              </w:rPr>
            </w:pPr>
            <w:r>
              <w:rPr>
                <w:rFonts w:hint="eastAsia"/>
                <w:color w:val="000000"/>
              </w:rPr>
              <w:t>2.3</w:t>
            </w:r>
          </w:p>
        </w:tc>
        <w:tc>
          <w:tcPr>
            <w:tcW w:w="467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78174C0">
            <w:pPr>
              <w:jc w:val="center"/>
              <w:rPr>
                <w:rFonts w:hint="eastAsia"/>
                <w:color w:val="000000"/>
              </w:rPr>
            </w:pPr>
            <w:r>
              <w:rPr>
                <w:rFonts w:hint="eastAsia"/>
                <w:color w:val="000000"/>
              </w:rPr>
              <w:t>附加使用手册</w:t>
            </w:r>
          </w:p>
        </w:tc>
        <w:tc>
          <w:tcPr>
            <w:tcW w:w="175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F730880">
            <w:pPr>
              <w:jc w:val="center"/>
              <w:rPr>
                <w:rFonts w:hint="eastAsia"/>
                <w:color w:val="000000"/>
              </w:rPr>
            </w:pPr>
            <w:r>
              <w:rPr>
                <w:rFonts w:hint="eastAsia"/>
                <w:color w:val="000000"/>
              </w:rPr>
              <w:t>1本</w:t>
            </w:r>
          </w:p>
        </w:tc>
      </w:tr>
      <w:tr w14:paraId="31E8D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AAA2712">
            <w:pPr>
              <w:jc w:val="center"/>
              <w:rPr>
                <w:rFonts w:hint="eastAsia"/>
                <w:color w:val="000000"/>
              </w:rPr>
            </w:pPr>
            <w:r>
              <w:rPr>
                <w:rFonts w:hint="eastAsia"/>
                <w:color w:val="000000"/>
              </w:rPr>
              <w:t>2.4</w:t>
            </w:r>
          </w:p>
        </w:tc>
        <w:tc>
          <w:tcPr>
            <w:tcW w:w="467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C740A20">
            <w:pPr>
              <w:jc w:val="center"/>
              <w:rPr>
                <w:rFonts w:hint="eastAsia"/>
                <w:color w:val="000000"/>
              </w:rPr>
            </w:pPr>
            <w:r>
              <w:rPr>
                <w:rFonts w:hint="eastAsia"/>
                <w:color w:val="000000"/>
              </w:rPr>
              <w:t>译码测验记分键</w:t>
            </w:r>
          </w:p>
        </w:tc>
        <w:tc>
          <w:tcPr>
            <w:tcW w:w="175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059AF8C">
            <w:pPr>
              <w:jc w:val="center"/>
              <w:rPr>
                <w:rFonts w:hint="eastAsia"/>
                <w:color w:val="000000"/>
              </w:rPr>
            </w:pPr>
            <w:r>
              <w:rPr>
                <w:rFonts w:hint="eastAsia"/>
                <w:color w:val="000000"/>
              </w:rPr>
              <w:t>2张</w:t>
            </w:r>
          </w:p>
        </w:tc>
      </w:tr>
      <w:tr w14:paraId="53929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B569714">
            <w:pPr>
              <w:jc w:val="center"/>
              <w:rPr>
                <w:rFonts w:hint="eastAsia"/>
                <w:color w:val="000000"/>
              </w:rPr>
            </w:pPr>
            <w:r>
              <w:rPr>
                <w:rFonts w:hint="eastAsia"/>
                <w:color w:val="000000"/>
              </w:rPr>
              <w:t>2.5</w:t>
            </w:r>
          </w:p>
        </w:tc>
        <w:tc>
          <w:tcPr>
            <w:tcW w:w="467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68A3BA1">
            <w:pPr>
              <w:jc w:val="center"/>
              <w:rPr>
                <w:rFonts w:hint="eastAsia"/>
                <w:color w:val="000000"/>
              </w:rPr>
            </w:pPr>
            <w:r>
              <w:rPr>
                <w:rFonts w:hint="eastAsia"/>
                <w:color w:val="000000"/>
              </w:rPr>
              <w:t>符号检索记分键</w:t>
            </w:r>
          </w:p>
        </w:tc>
        <w:tc>
          <w:tcPr>
            <w:tcW w:w="175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549D098">
            <w:pPr>
              <w:jc w:val="center"/>
              <w:rPr>
                <w:rFonts w:hint="eastAsia"/>
                <w:color w:val="000000"/>
              </w:rPr>
            </w:pPr>
            <w:r>
              <w:rPr>
                <w:rFonts w:hint="eastAsia"/>
                <w:color w:val="000000"/>
              </w:rPr>
              <w:t>2张</w:t>
            </w:r>
          </w:p>
        </w:tc>
      </w:tr>
      <w:tr w14:paraId="5BB72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9DA23F0">
            <w:pPr>
              <w:jc w:val="center"/>
              <w:rPr>
                <w:rFonts w:hint="eastAsia"/>
                <w:color w:val="000000"/>
              </w:rPr>
            </w:pPr>
            <w:r>
              <w:rPr>
                <w:rFonts w:hint="eastAsia"/>
                <w:color w:val="000000"/>
              </w:rPr>
              <w:t>2.6</w:t>
            </w:r>
          </w:p>
        </w:tc>
        <w:tc>
          <w:tcPr>
            <w:tcW w:w="467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D6B36B3">
            <w:pPr>
              <w:jc w:val="center"/>
              <w:rPr>
                <w:rFonts w:hint="eastAsia"/>
                <w:color w:val="000000"/>
              </w:rPr>
            </w:pPr>
            <w:r>
              <w:rPr>
                <w:rFonts w:hint="eastAsia"/>
                <w:color w:val="000000"/>
              </w:rPr>
              <w:t>划销记分键</w:t>
            </w:r>
          </w:p>
        </w:tc>
        <w:tc>
          <w:tcPr>
            <w:tcW w:w="175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BAC3B35">
            <w:pPr>
              <w:jc w:val="center"/>
              <w:rPr>
                <w:rFonts w:hint="eastAsia"/>
                <w:color w:val="000000"/>
              </w:rPr>
            </w:pPr>
            <w:r>
              <w:rPr>
                <w:rFonts w:hint="eastAsia"/>
                <w:color w:val="000000"/>
              </w:rPr>
              <w:t>1张</w:t>
            </w:r>
          </w:p>
        </w:tc>
      </w:tr>
      <w:tr w14:paraId="30706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DE466AB">
            <w:pPr>
              <w:jc w:val="center"/>
              <w:rPr>
                <w:rFonts w:hint="eastAsia"/>
                <w:color w:val="000000"/>
              </w:rPr>
            </w:pPr>
            <w:r>
              <w:rPr>
                <w:rFonts w:hint="eastAsia"/>
                <w:color w:val="000000"/>
              </w:rPr>
              <w:t>2.7</w:t>
            </w:r>
          </w:p>
        </w:tc>
        <w:tc>
          <w:tcPr>
            <w:tcW w:w="467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BF7E663">
            <w:pPr>
              <w:jc w:val="center"/>
              <w:rPr>
                <w:rFonts w:hint="eastAsia"/>
                <w:color w:val="000000"/>
              </w:rPr>
            </w:pPr>
            <w:r>
              <w:rPr>
                <w:rFonts w:hint="eastAsia"/>
                <w:color w:val="000000"/>
              </w:rPr>
              <w:t>记分册</w:t>
            </w:r>
          </w:p>
        </w:tc>
        <w:tc>
          <w:tcPr>
            <w:tcW w:w="175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28EAB54">
            <w:pPr>
              <w:jc w:val="center"/>
              <w:rPr>
                <w:rFonts w:hint="eastAsia"/>
                <w:color w:val="000000"/>
              </w:rPr>
            </w:pPr>
            <w:r>
              <w:rPr>
                <w:rFonts w:hint="eastAsia"/>
                <w:color w:val="000000"/>
                <w:lang w:val="en-US" w:eastAsia="zh-CN"/>
              </w:rPr>
              <w:t>3</w:t>
            </w:r>
            <w:r>
              <w:rPr>
                <w:rFonts w:hint="eastAsia"/>
                <w:color w:val="000000"/>
              </w:rPr>
              <w:t>本</w:t>
            </w:r>
          </w:p>
        </w:tc>
      </w:tr>
      <w:tr w14:paraId="1E2FD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4BDDF1F">
            <w:pPr>
              <w:jc w:val="center"/>
              <w:rPr>
                <w:rFonts w:hint="eastAsia"/>
                <w:color w:val="000000"/>
              </w:rPr>
            </w:pPr>
            <w:r>
              <w:rPr>
                <w:rFonts w:hint="eastAsia"/>
                <w:color w:val="000000"/>
              </w:rPr>
              <w:t>2.8</w:t>
            </w:r>
          </w:p>
        </w:tc>
        <w:tc>
          <w:tcPr>
            <w:tcW w:w="467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65C7D76">
            <w:pPr>
              <w:jc w:val="center"/>
              <w:rPr>
                <w:rFonts w:hint="eastAsia"/>
                <w:color w:val="000000"/>
              </w:rPr>
            </w:pPr>
            <w:r>
              <w:rPr>
                <w:rFonts w:hint="eastAsia"/>
                <w:color w:val="000000"/>
              </w:rPr>
              <w:t>答题册一</w:t>
            </w:r>
          </w:p>
        </w:tc>
        <w:tc>
          <w:tcPr>
            <w:tcW w:w="175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664651E">
            <w:pPr>
              <w:jc w:val="center"/>
              <w:rPr>
                <w:rFonts w:hint="eastAsia"/>
                <w:color w:val="000000"/>
              </w:rPr>
            </w:pPr>
            <w:r>
              <w:rPr>
                <w:rFonts w:hint="eastAsia"/>
                <w:color w:val="000000"/>
                <w:lang w:val="en-US" w:eastAsia="zh-CN"/>
              </w:rPr>
              <w:t>3</w:t>
            </w:r>
            <w:r>
              <w:rPr>
                <w:rFonts w:hint="eastAsia"/>
                <w:color w:val="000000"/>
              </w:rPr>
              <w:t>本</w:t>
            </w:r>
          </w:p>
        </w:tc>
      </w:tr>
      <w:tr w14:paraId="7777C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68B9023">
            <w:pPr>
              <w:jc w:val="center"/>
              <w:rPr>
                <w:rFonts w:hint="eastAsia"/>
                <w:color w:val="000000"/>
              </w:rPr>
            </w:pPr>
            <w:r>
              <w:rPr>
                <w:rFonts w:hint="eastAsia"/>
                <w:color w:val="000000"/>
              </w:rPr>
              <w:t>2.9</w:t>
            </w:r>
          </w:p>
        </w:tc>
        <w:tc>
          <w:tcPr>
            <w:tcW w:w="467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77E7BE5">
            <w:pPr>
              <w:jc w:val="center"/>
              <w:rPr>
                <w:rFonts w:hint="eastAsia"/>
                <w:color w:val="000000"/>
              </w:rPr>
            </w:pPr>
            <w:r>
              <w:rPr>
                <w:rFonts w:hint="eastAsia"/>
                <w:color w:val="000000"/>
              </w:rPr>
              <w:t>答题册二</w:t>
            </w:r>
          </w:p>
        </w:tc>
        <w:tc>
          <w:tcPr>
            <w:tcW w:w="175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E0DF78F">
            <w:pPr>
              <w:jc w:val="center"/>
              <w:rPr>
                <w:rFonts w:hint="eastAsia"/>
                <w:color w:val="000000"/>
              </w:rPr>
            </w:pPr>
            <w:r>
              <w:rPr>
                <w:rFonts w:hint="eastAsia"/>
                <w:color w:val="000000"/>
                <w:lang w:val="en-US" w:eastAsia="zh-CN"/>
              </w:rPr>
              <w:t>3</w:t>
            </w:r>
            <w:r>
              <w:rPr>
                <w:rFonts w:hint="eastAsia"/>
                <w:color w:val="000000"/>
              </w:rPr>
              <w:t>本</w:t>
            </w:r>
          </w:p>
        </w:tc>
      </w:tr>
      <w:tr w14:paraId="30558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0E1E8A2">
            <w:pPr>
              <w:jc w:val="center"/>
              <w:rPr>
                <w:rFonts w:hint="eastAsia"/>
                <w:color w:val="000000"/>
              </w:rPr>
            </w:pPr>
            <w:r>
              <w:rPr>
                <w:rFonts w:hint="eastAsia"/>
                <w:color w:val="000000"/>
              </w:rPr>
              <w:t>2.10</w:t>
            </w:r>
          </w:p>
        </w:tc>
        <w:tc>
          <w:tcPr>
            <w:tcW w:w="467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120687F">
            <w:pPr>
              <w:jc w:val="center"/>
              <w:rPr>
                <w:rFonts w:hint="eastAsia"/>
                <w:color w:val="000000"/>
              </w:rPr>
            </w:pPr>
            <w:r>
              <w:rPr>
                <w:rFonts w:hint="eastAsia"/>
                <w:color w:val="000000"/>
              </w:rPr>
              <w:t>简版记分册</w:t>
            </w:r>
          </w:p>
        </w:tc>
        <w:tc>
          <w:tcPr>
            <w:tcW w:w="175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03D60DA">
            <w:pPr>
              <w:jc w:val="center"/>
              <w:rPr>
                <w:rFonts w:hint="eastAsia"/>
                <w:color w:val="000000"/>
              </w:rPr>
            </w:pPr>
            <w:r>
              <w:rPr>
                <w:rFonts w:hint="eastAsia"/>
                <w:color w:val="000000"/>
              </w:rPr>
              <w:t>2本</w:t>
            </w:r>
          </w:p>
        </w:tc>
      </w:tr>
      <w:tr w14:paraId="254B5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F216856">
            <w:pPr>
              <w:jc w:val="center"/>
              <w:rPr>
                <w:rFonts w:hint="eastAsia"/>
                <w:color w:val="000000"/>
              </w:rPr>
            </w:pPr>
            <w:r>
              <w:rPr>
                <w:rFonts w:hint="eastAsia"/>
                <w:color w:val="000000"/>
              </w:rPr>
              <w:t>2.11</w:t>
            </w:r>
          </w:p>
        </w:tc>
        <w:tc>
          <w:tcPr>
            <w:tcW w:w="467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3AA16D4">
            <w:pPr>
              <w:jc w:val="center"/>
              <w:rPr>
                <w:rFonts w:hint="eastAsia"/>
                <w:color w:val="000000"/>
              </w:rPr>
            </w:pPr>
            <w:r>
              <w:rPr>
                <w:rFonts w:hint="eastAsia"/>
                <w:color w:val="000000"/>
              </w:rPr>
              <w:t>积木</w:t>
            </w:r>
          </w:p>
        </w:tc>
        <w:tc>
          <w:tcPr>
            <w:tcW w:w="175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CA5D325">
            <w:pPr>
              <w:jc w:val="center"/>
              <w:rPr>
                <w:rFonts w:hint="eastAsia"/>
                <w:color w:val="000000"/>
              </w:rPr>
            </w:pPr>
            <w:r>
              <w:rPr>
                <w:rFonts w:hint="eastAsia"/>
                <w:color w:val="000000"/>
              </w:rPr>
              <w:t>1盒</w:t>
            </w:r>
          </w:p>
        </w:tc>
      </w:tr>
      <w:tr w14:paraId="0489E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27C9DD7">
            <w:pPr>
              <w:jc w:val="center"/>
              <w:rPr>
                <w:rFonts w:hint="eastAsia"/>
                <w:color w:val="000000"/>
              </w:rPr>
            </w:pPr>
            <w:r>
              <w:rPr>
                <w:rFonts w:hint="eastAsia"/>
                <w:color w:val="000000"/>
              </w:rPr>
              <w:t>2.13</w:t>
            </w:r>
          </w:p>
        </w:tc>
        <w:tc>
          <w:tcPr>
            <w:tcW w:w="467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93C9B97">
            <w:pPr>
              <w:jc w:val="center"/>
              <w:rPr>
                <w:rFonts w:hint="eastAsia"/>
                <w:color w:val="000000"/>
              </w:rPr>
            </w:pPr>
            <w:r>
              <w:rPr>
                <w:rFonts w:hint="eastAsia"/>
                <w:color w:val="000000"/>
              </w:rPr>
              <w:t>黑色2B铅笔</w:t>
            </w:r>
          </w:p>
        </w:tc>
        <w:tc>
          <w:tcPr>
            <w:tcW w:w="175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CEFE63C">
            <w:pPr>
              <w:jc w:val="center"/>
              <w:rPr>
                <w:rFonts w:hint="eastAsia"/>
                <w:color w:val="000000"/>
              </w:rPr>
            </w:pPr>
            <w:r>
              <w:rPr>
                <w:rFonts w:hint="eastAsia"/>
                <w:color w:val="000000"/>
              </w:rPr>
              <w:t>2支</w:t>
            </w:r>
          </w:p>
        </w:tc>
      </w:tr>
      <w:tr w14:paraId="0786C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4BAAC3B">
            <w:pPr>
              <w:jc w:val="center"/>
              <w:rPr>
                <w:rFonts w:hint="eastAsia"/>
                <w:color w:val="000000"/>
              </w:rPr>
            </w:pPr>
            <w:r>
              <w:rPr>
                <w:rFonts w:hint="eastAsia"/>
                <w:color w:val="000000"/>
              </w:rPr>
              <w:t>2.14</w:t>
            </w:r>
          </w:p>
        </w:tc>
        <w:tc>
          <w:tcPr>
            <w:tcW w:w="467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D0A3345">
            <w:pPr>
              <w:jc w:val="center"/>
              <w:rPr>
                <w:rFonts w:hint="eastAsia"/>
                <w:color w:val="000000"/>
              </w:rPr>
            </w:pPr>
            <w:r>
              <w:rPr>
                <w:rFonts w:hint="eastAsia"/>
                <w:color w:val="000000"/>
              </w:rPr>
              <w:t>秒表</w:t>
            </w:r>
          </w:p>
        </w:tc>
        <w:tc>
          <w:tcPr>
            <w:tcW w:w="175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C7B67AB">
            <w:pPr>
              <w:jc w:val="center"/>
              <w:rPr>
                <w:rFonts w:hint="eastAsia"/>
                <w:color w:val="000000"/>
              </w:rPr>
            </w:pPr>
            <w:r>
              <w:rPr>
                <w:rFonts w:hint="eastAsia"/>
                <w:color w:val="000000"/>
              </w:rPr>
              <w:t>1个</w:t>
            </w:r>
          </w:p>
        </w:tc>
      </w:tr>
      <w:tr w14:paraId="59951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B735672">
            <w:pPr>
              <w:jc w:val="center"/>
              <w:rPr>
                <w:rFonts w:hint="eastAsia"/>
                <w:color w:val="000000"/>
              </w:rPr>
            </w:pPr>
            <w:r>
              <w:rPr>
                <w:rFonts w:hint="eastAsia"/>
                <w:color w:val="000000"/>
              </w:rPr>
              <w:t>2.15</w:t>
            </w:r>
          </w:p>
        </w:tc>
        <w:tc>
          <w:tcPr>
            <w:tcW w:w="467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3B593E1">
            <w:pPr>
              <w:jc w:val="center"/>
              <w:rPr>
                <w:rFonts w:hint="eastAsia"/>
                <w:color w:val="000000"/>
              </w:rPr>
            </w:pPr>
            <w:r>
              <w:rPr>
                <w:rFonts w:hint="eastAsia"/>
                <w:color w:val="000000"/>
                <w:lang w:val="en-US" w:eastAsia="zh-CN"/>
              </w:rPr>
              <w:t>中文</w:t>
            </w:r>
            <w:r>
              <w:rPr>
                <w:rFonts w:hint="eastAsia"/>
                <w:color w:val="000000"/>
              </w:rPr>
              <w:t>版技术手册光盘</w:t>
            </w:r>
          </w:p>
        </w:tc>
        <w:tc>
          <w:tcPr>
            <w:tcW w:w="175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D8DDA64">
            <w:pPr>
              <w:jc w:val="center"/>
              <w:rPr>
                <w:rFonts w:hint="eastAsia"/>
                <w:color w:val="000000"/>
              </w:rPr>
            </w:pPr>
            <w:r>
              <w:rPr>
                <w:rFonts w:hint="eastAsia"/>
                <w:color w:val="000000"/>
              </w:rPr>
              <w:t>1张</w:t>
            </w:r>
          </w:p>
        </w:tc>
      </w:tr>
      <w:tr w14:paraId="41C1D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D6CC9ED">
            <w:pPr>
              <w:jc w:val="left"/>
              <w:rPr>
                <w:rFonts w:hint="eastAsia"/>
                <w:b/>
                <w:color w:val="000000"/>
              </w:rPr>
            </w:pPr>
            <w:r>
              <w:rPr>
                <w:rFonts w:hint="eastAsia"/>
                <w:b/>
                <w:color w:val="000000"/>
              </w:rPr>
              <w:t>3</w:t>
            </w:r>
          </w:p>
        </w:tc>
        <w:tc>
          <w:tcPr>
            <w:tcW w:w="467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95FCE0D">
            <w:pPr>
              <w:jc w:val="left"/>
              <w:rPr>
                <w:rFonts w:hint="eastAsia"/>
                <w:b/>
                <w:color w:val="000000"/>
              </w:rPr>
            </w:pPr>
            <w:r>
              <w:rPr>
                <w:rFonts w:hint="eastAsia"/>
                <w:b/>
                <w:color w:val="000000"/>
              </w:rPr>
              <w:t>功能用途</w:t>
            </w:r>
          </w:p>
        </w:tc>
        <w:tc>
          <w:tcPr>
            <w:tcW w:w="175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5D5194B">
            <w:pPr>
              <w:jc w:val="center"/>
              <w:rPr>
                <w:rFonts w:hint="eastAsia"/>
                <w:color w:val="000000"/>
              </w:rPr>
            </w:pPr>
          </w:p>
        </w:tc>
      </w:tr>
      <w:tr w14:paraId="6A4C1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C016896">
            <w:pPr>
              <w:jc w:val="center"/>
              <w:rPr>
                <w:rFonts w:hint="eastAsia"/>
                <w:color w:val="000000"/>
              </w:rPr>
            </w:pPr>
            <w:r>
              <w:rPr>
                <w:rFonts w:hint="eastAsia"/>
                <w:color w:val="000000"/>
              </w:rPr>
              <w:t>3.1</w:t>
            </w:r>
          </w:p>
        </w:tc>
        <w:tc>
          <w:tcPr>
            <w:tcW w:w="6429"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19549DA">
            <w:pPr>
              <w:ind w:firstLine="420" w:firstLineChars="200"/>
              <w:rPr>
                <w:rFonts w:hint="eastAsia"/>
                <w:color w:val="000000"/>
              </w:rPr>
            </w:pPr>
            <w:r>
              <w:rPr>
                <w:rFonts w:hint="eastAsia"/>
                <w:color w:val="000000"/>
              </w:rPr>
              <w:t>对儿童的认知功能进行全面评估和鉴定</w:t>
            </w:r>
          </w:p>
        </w:tc>
      </w:tr>
      <w:tr w14:paraId="0E134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D38723C">
            <w:pPr>
              <w:jc w:val="center"/>
              <w:rPr>
                <w:rFonts w:hint="eastAsia"/>
                <w:color w:val="000000"/>
              </w:rPr>
            </w:pPr>
            <w:r>
              <w:rPr>
                <w:rFonts w:hint="eastAsia"/>
                <w:color w:val="000000"/>
              </w:rPr>
              <w:t>3.2</w:t>
            </w:r>
          </w:p>
        </w:tc>
        <w:tc>
          <w:tcPr>
            <w:tcW w:w="6429"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40EC92B">
            <w:pPr>
              <w:ind w:firstLine="420" w:firstLineChars="200"/>
              <w:rPr>
                <w:rFonts w:hint="eastAsia"/>
                <w:color w:val="000000"/>
              </w:rPr>
            </w:pPr>
            <w:r>
              <w:rPr>
                <w:rFonts w:hint="eastAsia"/>
                <w:color w:val="000000"/>
              </w:rPr>
              <w:t>鉴别智力超常和智力落后</w:t>
            </w:r>
          </w:p>
        </w:tc>
      </w:tr>
      <w:tr w14:paraId="02EF7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4935C49">
            <w:pPr>
              <w:jc w:val="center"/>
              <w:rPr>
                <w:rFonts w:hint="eastAsia"/>
                <w:color w:val="000000"/>
              </w:rPr>
            </w:pPr>
            <w:r>
              <w:rPr>
                <w:rFonts w:hint="eastAsia"/>
                <w:color w:val="000000"/>
              </w:rPr>
              <w:t>3.3</w:t>
            </w:r>
          </w:p>
        </w:tc>
        <w:tc>
          <w:tcPr>
            <w:tcW w:w="6429"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FF67784">
            <w:pPr>
              <w:ind w:firstLine="420" w:firstLineChars="200"/>
              <w:rPr>
                <w:rFonts w:hint="eastAsia"/>
                <w:color w:val="000000"/>
              </w:rPr>
            </w:pPr>
            <w:r>
              <w:rPr>
                <w:rFonts w:hint="eastAsia"/>
                <w:color w:val="000000"/>
              </w:rPr>
              <w:t>鉴别认知能力的强项和弱项</w:t>
            </w:r>
          </w:p>
        </w:tc>
      </w:tr>
      <w:tr w14:paraId="51BB4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D09374C">
            <w:pPr>
              <w:jc w:val="center"/>
              <w:rPr>
                <w:rFonts w:hint="eastAsia"/>
                <w:color w:val="000000"/>
              </w:rPr>
            </w:pPr>
            <w:r>
              <w:rPr>
                <w:rFonts w:hint="eastAsia"/>
                <w:color w:val="000000"/>
              </w:rPr>
              <w:t>3.4</w:t>
            </w:r>
          </w:p>
        </w:tc>
        <w:tc>
          <w:tcPr>
            <w:tcW w:w="6429"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ED64137">
            <w:pPr>
              <w:ind w:firstLine="420" w:firstLineChars="200"/>
              <w:rPr>
                <w:rFonts w:hint="eastAsia"/>
                <w:color w:val="000000"/>
              </w:rPr>
            </w:pPr>
            <w:r>
              <w:rPr>
                <w:rFonts w:hint="eastAsia"/>
                <w:color w:val="000000"/>
              </w:rPr>
              <w:t>分析儿童认知能力的内部差异</w:t>
            </w:r>
          </w:p>
        </w:tc>
      </w:tr>
    </w:tbl>
    <w:p w14:paraId="49F0D411">
      <w:pPr>
        <w:jc w:val="both"/>
        <w:rPr>
          <w:rFonts w:hint="eastAsia" w:ascii="仿宋_GB2312" w:hAnsi="仿宋_GB2312" w:eastAsia="仿宋_GB2312" w:cs="仿宋_GB2312"/>
          <w:color w:val="auto"/>
          <w:sz w:val="32"/>
          <w:szCs w:val="32"/>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4395"/>
        <w:gridCol w:w="2318"/>
      </w:tblGrid>
      <w:tr w14:paraId="6D538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522" w:type="dxa"/>
            <w:gridSpan w:val="3"/>
            <w:noWrap w:val="0"/>
            <w:vAlign w:val="center"/>
          </w:tcPr>
          <w:p w14:paraId="10FC63FA">
            <w:pPr>
              <w:jc w:val="center"/>
              <w:rPr>
                <w:rFonts w:hint="eastAsia" w:ascii="宋体" w:hAnsi="宋体"/>
                <w:b/>
                <w:sz w:val="28"/>
                <w:szCs w:val="28"/>
              </w:rPr>
            </w:pPr>
            <w:r>
              <w:rPr>
                <w:rFonts w:hint="eastAsia" w:ascii="宋体" w:hAnsi="宋体"/>
                <w:b/>
                <w:sz w:val="28"/>
                <w:szCs w:val="28"/>
              </w:rPr>
              <w:t>适应行为评定量表第二版中文修订版</w:t>
            </w:r>
          </w:p>
          <w:p w14:paraId="65C29700">
            <w:pPr>
              <w:jc w:val="center"/>
              <w:rPr>
                <w:rFonts w:ascii="宋体" w:hAnsi="宋体"/>
                <w:b/>
                <w:sz w:val="28"/>
                <w:szCs w:val="28"/>
              </w:rPr>
            </w:pPr>
            <w:r>
              <w:rPr>
                <w:rFonts w:hint="eastAsia" w:ascii="宋体" w:hAnsi="宋体"/>
                <w:b/>
                <w:sz w:val="28"/>
                <w:szCs w:val="28"/>
              </w:rPr>
              <w:t>(幼儿版)ABAS-II(CNP)工具箱参数</w:t>
            </w:r>
          </w:p>
        </w:tc>
      </w:tr>
      <w:tr w14:paraId="59C39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noWrap w:val="0"/>
            <w:vAlign w:val="center"/>
          </w:tcPr>
          <w:p w14:paraId="2ECE2000">
            <w:pPr>
              <w:jc w:val="center"/>
              <w:rPr>
                <w:b/>
              </w:rPr>
            </w:pPr>
            <w:r>
              <w:rPr>
                <w:rFonts w:hint="eastAsia"/>
                <w:b/>
              </w:rPr>
              <w:t>技术指标编号</w:t>
            </w:r>
          </w:p>
        </w:tc>
        <w:tc>
          <w:tcPr>
            <w:tcW w:w="4395" w:type="dxa"/>
            <w:noWrap w:val="0"/>
            <w:vAlign w:val="center"/>
          </w:tcPr>
          <w:p w14:paraId="1074519C">
            <w:pPr>
              <w:jc w:val="center"/>
              <w:rPr>
                <w:b/>
              </w:rPr>
            </w:pPr>
            <w:r>
              <w:rPr>
                <w:rFonts w:hint="eastAsia"/>
                <w:b/>
              </w:rPr>
              <w:t>技术指标名称</w:t>
            </w:r>
          </w:p>
        </w:tc>
        <w:tc>
          <w:tcPr>
            <w:tcW w:w="2318" w:type="dxa"/>
            <w:noWrap w:val="0"/>
            <w:vAlign w:val="center"/>
          </w:tcPr>
          <w:p w14:paraId="5EA9A3EB">
            <w:pPr>
              <w:jc w:val="center"/>
              <w:rPr>
                <w:b/>
              </w:rPr>
            </w:pPr>
            <w:r>
              <w:rPr>
                <w:rFonts w:hint="eastAsia"/>
                <w:b/>
              </w:rPr>
              <w:t>技术指标响应值</w:t>
            </w:r>
          </w:p>
        </w:tc>
      </w:tr>
      <w:tr w14:paraId="1F86E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noWrap w:val="0"/>
            <w:vAlign w:val="center"/>
          </w:tcPr>
          <w:p w14:paraId="16E1F22F">
            <w:pPr>
              <w:jc w:val="left"/>
              <w:rPr>
                <w:b/>
              </w:rPr>
            </w:pPr>
            <w:r>
              <w:rPr>
                <w:rFonts w:hint="eastAsia"/>
                <w:b/>
              </w:rPr>
              <w:t>1</w:t>
            </w:r>
          </w:p>
        </w:tc>
        <w:tc>
          <w:tcPr>
            <w:tcW w:w="4395" w:type="dxa"/>
            <w:noWrap w:val="0"/>
            <w:vAlign w:val="center"/>
          </w:tcPr>
          <w:p w14:paraId="2F6D401C">
            <w:pPr>
              <w:jc w:val="left"/>
              <w:rPr>
                <w:b/>
              </w:rPr>
            </w:pPr>
            <w:r>
              <w:rPr>
                <w:rFonts w:hint="eastAsia"/>
                <w:b/>
              </w:rPr>
              <w:t>产品名称</w:t>
            </w:r>
          </w:p>
        </w:tc>
        <w:tc>
          <w:tcPr>
            <w:tcW w:w="2318" w:type="dxa"/>
            <w:noWrap w:val="0"/>
            <w:vAlign w:val="center"/>
          </w:tcPr>
          <w:p w14:paraId="4FB591A3">
            <w:pPr>
              <w:jc w:val="center"/>
            </w:pPr>
          </w:p>
        </w:tc>
      </w:tr>
      <w:tr w14:paraId="6D76E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noWrap w:val="0"/>
            <w:vAlign w:val="center"/>
          </w:tcPr>
          <w:p w14:paraId="16B95CED">
            <w:pPr>
              <w:jc w:val="center"/>
            </w:pPr>
            <w:r>
              <w:rPr>
                <w:rFonts w:hint="eastAsia"/>
              </w:rPr>
              <w:t>1.1</w:t>
            </w:r>
          </w:p>
        </w:tc>
        <w:tc>
          <w:tcPr>
            <w:tcW w:w="4395" w:type="dxa"/>
            <w:noWrap w:val="0"/>
            <w:vAlign w:val="center"/>
          </w:tcPr>
          <w:p w14:paraId="262383B9">
            <w:pPr>
              <w:pStyle w:val="2"/>
              <w:pBdr>
                <w:bottom w:val="none" w:color="auto" w:sz="0" w:space="0"/>
              </w:pBdr>
              <w:rPr>
                <w:rFonts w:hint="eastAsia" w:ascii="宋体" w:hAnsi="宋体" w:cs="宋体"/>
                <w:b w:val="0"/>
                <w:bCs/>
                <w:color w:val="000000"/>
                <w:kern w:val="0"/>
                <w:sz w:val="21"/>
                <w:szCs w:val="21"/>
              </w:rPr>
            </w:pPr>
            <w:r>
              <w:rPr>
                <w:rFonts w:hint="eastAsia" w:ascii="宋体" w:hAnsi="宋体" w:cs="宋体"/>
                <w:b w:val="0"/>
                <w:bCs/>
                <w:color w:val="000000"/>
                <w:kern w:val="0"/>
                <w:sz w:val="21"/>
                <w:szCs w:val="21"/>
              </w:rPr>
              <w:t>适应行为评定量表第二版中文修订版</w:t>
            </w:r>
          </w:p>
          <w:p w14:paraId="10C4568C">
            <w:pPr>
              <w:jc w:val="center"/>
            </w:pPr>
            <w:r>
              <w:rPr>
                <w:rFonts w:hint="eastAsia" w:ascii="宋体" w:hAnsi="宋体" w:cs="宋体"/>
                <w:b w:val="0"/>
                <w:bCs/>
                <w:color w:val="000000"/>
                <w:kern w:val="0"/>
                <w:sz w:val="21"/>
                <w:szCs w:val="21"/>
              </w:rPr>
              <w:t>(</w:t>
            </w:r>
            <w:r>
              <w:rPr>
                <w:rFonts w:hint="eastAsia" w:ascii="宋体" w:hAnsi="宋体" w:cs="宋体"/>
                <w:b w:val="0"/>
                <w:bCs/>
                <w:color w:val="000000"/>
                <w:kern w:val="0"/>
                <w:sz w:val="21"/>
                <w:szCs w:val="21"/>
                <w:lang w:val="en-US" w:eastAsia="zh-CN"/>
              </w:rPr>
              <w:t>幼儿</w:t>
            </w:r>
            <w:r>
              <w:rPr>
                <w:rFonts w:hint="eastAsia" w:ascii="宋体" w:hAnsi="宋体" w:cs="宋体"/>
                <w:b w:val="0"/>
                <w:bCs/>
                <w:color w:val="000000"/>
                <w:kern w:val="0"/>
                <w:sz w:val="21"/>
                <w:szCs w:val="21"/>
              </w:rPr>
              <w:t>版)ABAS-II(CN</w:t>
            </w:r>
            <w:r>
              <w:rPr>
                <w:rFonts w:hint="eastAsia" w:ascii="宋体" w:hAnsi="宋体" w:cs="宋体"/>
                <w:b w:val="0"/>
                <w:bCs/>
                <w:color w:val="000000"/>
                <w:kern w:val="0"/>
                <w:sz w:val="21"/>
                <w:szCs w:val="21"/>
                <w:lang w:val="en-US" w:eastAsia="zh-CN"/>
              </w:rPr>
              <w:t>P</w:t>
            </w:r>
            <w:r>
              <w:rPr>
                <w:rFonts w:hint="eastAsia" w:ascii="宋体" w:hAnsi="宋体" w:cs="宋体"/>
                <w:b w:val="0"/>
                <w:bCs/>
                <w:color w:val="000000"/>
                <w:kern w:val="0"/>
                <w:sz w:val="21"/>
                <w:szCs w:val="21"/>
              </w:rPr>
              <w:t>)</w:t>
            </w:r>
          </w:p>
        </w:tc>
        <w:tc>
          <w:tcPr>
            <w:tcW w:w="2318" w:type="dxa"/>
            <w:noWrap w:val="0"/>
            <w:vAlign w:val="center"/>
          </w:tcPr>
          <w:p w14:paraId="3C23E4D6">
            <w:pPr>
              <w:jc w:val="center"/>
            </w:pPr>
          </w:p>
        </w:tc>
      </w:tr>
      <w:tr w14:paraId="1BD3A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noWrap w:val="0"/>
            <w:vAlign w:val="center"/>
          </w:tcPr>
          <w:p w14:paraId="1AE64C9B">
            <w:pPr>
              <w:jc w:val="left"/>
              <w:rPr>
                <w:b/>
              </w:rPr>
            </w:pPr>
            <w:r>
              <w:rPr>
                <w:rFonts w:hint="eastAsia"/>
                <w:b/>
              </w:rPr>
              <w:t>2</w:t>
            </w:r>
          </w:p>
        </w:tc>
        <w:tc>
          <w:tcPr>
            <w:tcW w:w="4395" w:type="dxa"/>
            <w:noWrap w:val="0"/>
            <w:vAlign w:val="center"/>
          </w:tcPr>
          <w:p w14:paraId="3FEC081F">
            <w:pPr>
              <w:jc w:val="left"/>
              <w:rPr>
                <w:b/>
              </w:rPr>
            </w:pPr>
            <w:r>
              <w:rPr>
                <w:rFonts w:hint="eastAsia"/>
                <w:b/>
              </w:rPr>
              <w:t>工具箱内配置清单</w:t>
            </w:r>
          </w:p>
        </w:tc>
        <w:tc>
          <w:tcPr>
            <w:tcW w:w="2318" w:type="dxa"/>
            <w:noWrap w:val="0"/>
            <w:vAlign w:val="center"/>
          </w:tcPr>
          <w:p w14:paraId="7FC65CA4">
            <w:pPr>
              <w:jc w:val="center"/>
              <w:rPr>
                <w:b/>
              </w:rPr>
            </w:pPr>
            <w:r>
              <w:rPr>
                <w:rFonts w:hint="eastAsia"/>
                <w:b/>
              </w:rPr>
              <w:t>1套</w:t>
            </w:r>
          </w:p>
        </w:tc>
      </w:tr>
      <w:tr w14:paraId="06D61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noWrap w:val="0"/>
            <w:vAlign w:val="center"/>
          </w:tcPr>
          <w:p w14:paraId="14AFA164">
            <w:pPr>
              <w:jc w:val="center"/>
            </w:pPr>
            <w:r>
              <w:rPr>
                <w:rFonts w:hint="eastAsia"/>
                <w:color w:val="000000"/>
              </w:rPr>
              <w:t>2.</w:t>
            </w:r>
            <w:r>
              <w:rPr>
                <w:rFonts w:hint="eastAsia"/>
                <w:color w:val="000000"/>
                <w:lang w:val="en-US" w:eastAsia="zh-CN"/>
              </w:rPr>
              <w:t>1</w:t>
            </w:r>
          </w:p>
        </w:tc>
        <w:tc>
          <w:tcPr>
            <w:tcW w:w="4395" w:type="dxa"/>
            <w:noWrap w:val="0"/>
            <w:vAlign w:val="center"/>
          </w:tcPr>
          <w:p w14:paraId="5AE3D7C9">
            <w:pPr>
              <w:jc w:val="center"/>
            </w:pPr>
            <w:r>
              <w:rPr>
                <w:rFonts w:hint="eastAsia"/>
                <w:color w:val="000000"/>
                <w:lang w:val="en-US" w:eastAsia="zh-CN"/>
              </w:rPr>
              <w:t>指导手册</w:t>
            </w:r>
          </w:p>
        </w:tc>
        <w:tc>
          <w:tcPr>
            <w:tcW w:w="2318" w:type="dxa"/>
            <w:noWrap w:val="0"/>
            <w:vAlign w:val="center"/>
          </w:tcPr>
          <w:p w14:paraId="71DC6B5C">
            <w:pPr>
              <w:jc w:val="center"/>
            </w:pPr>
            <w:r>
              <w:rPr>
                <w:rFonts w:hint="eastAsia"/>
                <w:color w:val="000000"/>
                <w:lang w:val="en-US" w:eastAsia="zh-CN"/>
              </w:rPr>
              <w:t>1</w:t>
            </w:r>
            <w:r>
              <w:rPr>
                <w:rFonts w:hint="eastAsia"/>
                <w:color w:val="000000"/>
              </w:rPr>
              <w:t>本</w:t>
            </w:r>
          </w:p>
        </w:tc>
      </w:tr>
      <w:tr w14:paraId="7992B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noWrap w:val="0"/>
            <w:vAlign w:val="center"/>
          </w:tcPr>
          <w:p w14:paraId="29DBA8FA">
            <w:pPr>
              <w:jc w:val="center"/>
            </w:pPr>
            <w:r>
              <w:rPr>
                <w:rFonts w:hint="eastAsia"/>
                <w:color w:val="000000"/>
              </w:rPr>
              <w:t>2.</w:t>
            </w:r>
            <w:r>
              <w:rPr>
                <w:rFonts w:hint="eastAsia"/>
                <w:color w:val="000000"/>
                <w:lang w:val="en-US" w:eastAsia="zh-CN"/>
              </w:rPr>
              <w:t>2</w:t>
            </w:r>
          </w:p>
        </w:tc>
        <w:tc>
          <w:tcPr>
            <w:tcW w:w="4395" w:type="dxa"/>
            <w:noWrap w:val="0"/>
            <w:vAlign w:val="center"/>
          </w:tcPr>
          <w:p w14:paraId="25BC932E">
            <w:pPr>
              <w:jc w:val="center"/>
            </w:pPr>
            <w:r>
              <w:rPr>
                <w:rFonts w:hint="eastAsia" w:ascii="宋体" w:hAnsi="宋体" w:cs="宋体"/>
                <w:b w:val="0"/>
                <w:bCs/>
                <w:color w:val="000000"/>
                <w:kern w:val="0"/>
                <w:sz w:val="21"/>
                <w:szCs w:val="21"/>
                <w:lang w:val="en-US" w:eastAsia="zh-CN"/>
              </w:rPr>
              <w:t>幼儿</w:t>
            </w:r>
            <w:r>
              <w:rPr>
                <w:rFonts w:hint="eastAsia"/>
                <w:color w:val="000000"/>
                <w:lang w:val="en-US" w:eastAsia="zh-CN"/>
              </w:rPr>
              <w:t>家长记分册</w:t>
            </w:r>
          </w:p>
        </w:tc>
        <w:tc>
          <w:tcPr>
            <w:tcW w:w="2318" w:type="dxa"/>
            <w:noWrap w:val="0"/>
            <w:vAlign w:val="center"/>
          </w:tcPr>
          <w:p w14:paraId="5FE2278F">
            <w:pPr>
              <w:jc w:val="center"/>
            </w:pPr>
            <w:r>
              <w:rPr>
                <w:rFonts w:hint="eastAsia"/>
                <w:color w:val="000000"/>
                <w:lang w:val="en-US" w:eastAsia="zh-CN"/>
              </w:rPr>
              <w:t>10</w:t>
            </w:r>
            <w:r>
              <w:rPr>
                <w:rFonts w:hint="eastAsia"/>
                <w:color w:val="000000"/>
              </w:rPr>
              <w:t>本</w:t>
            </w:r>
          </w:p>
        </w:tc>
      </w:tr>
      <w:tr w14:paraId="42BAB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noWrap w:val="0"/>
            <w:vAlign w:val="center"/>
          </w:tcPr>
          <w:p w14:paraId="7D9455E2">
            <w:pPr>
              <w:jc w:val="center"/>
              <w:rPr>
                <w:rFonts w:hint="eastAsia"/>
                <w:color w:val="000000"/>
              </w:rPr>
            </w:pPr>
            <w:r>
              <w:rPr>
                <w:rFonts w:hint="eastAsia"/>
                <w:color w:val="000000"/>
              </w:rPr>
              <w:t>2.</w:t>
            </w:r>
            <w:r>
              <w:rPr>
                <w:rFonts w:hint="eastAsia"/>
                <w:color w:val="000000"/>
                <w:lang w:val="en-US" w:eastAsia="zh-CN"/>
              </w:rPr>
              <w:t>3</w:t>
            </w:r>
          </w:p>
        </w:tc>
        <w:tc>
          <w:tcPr>
            <w:tcW w:w="4395" w:type="dxa"/>
            <w:noWrap w:val="0"/>
            <w:vAlign w:val="center"/>
          </w:tcPr>
          <w:p w14:paraId="388EC5A4">
            <w:pPr>
              <w:jc w:val="center"/>
              <w:rPr>
                <w:rFonts w:hint="eastAsia"/>
                <w:color w:val="000000"/>
                <w:lang w:val="en-US" w:eastAsia="zh-CN"/>
              </w:rPr>
            </w:pPr>
            <w:r>
              <w:rPr>
                <w:rFonts w:hint="eastAsia" w:ascii="宋体" w:hAnsi="宋体" w:cs="宋体"/>
                <w:b w:val="0"/>
                <w:bCs/>
                <w:color w:val="000000"/>
                <w:kern w:val="0"/>
                <w:sz w:val="21"/>
                <w:szCs w:val="21"/>
                <w:lang w:val="en-US" w:eastAsia="zh-CN"/>
              </w:rPr>
              <w:t>幼儿</w:t>
            </w:r>
            <w:r>
              <w:rPr>
                <w:rFonts w:hint="eastAsia"/>
                <w:color w:val="000000"/>
                <w:lang w:val="en-US" w:eastAsia="zh-CN"/>
              </w:rPr>
              <w:t>教师记分册</w:t>
            </w:r>
          </w:p>
        </w:tc>
        <w:tc>
          <w:tcPr>
            <w:tcW w:w="2318" w:type="dxa"/>
            <w:noWrap w:val="0"/>
            <w:vAlign w:val="center"/>
          </w:tcPr>
          <w:p w14:paraId="70D3223B">
            <w:pPr>
              <w:jc w:val="center"/>
              <w:rPr>
                <w:rFonts w:hint="eastAsia"/>
                <w:color w:val="000000"/>
              </w:rPr>
            </w:pPr>
            <w:r>
              <w:rPr>
                <w:rFonts w:hint="eastAsia"/>
                <w:color w:val="000000"/>
              </w:rPr>
              <w:t>1</w:t>
            </w:r>
            <w:r>
              <w:rPr>
                <w:rFonts w:hint="eastAsia"/>
                <w:color w:val="000000"/>
                <w:lang w:val="en-US" w:eastAsia="zh-CN"/>
              </w:rPr>
              <w:t>0</w:t>
            </w:r>
            <w:r>
              <w:rPr>
                <w:rFonts w:hint="eastAsia"/>
                <w:color w:val="000000"/>
              </w:rPr>
              <w:t>本</w:t>
            </w:r>
          </w:p>
        </w:tc>
      </w:tr>
      <w:tr w14:paraId="05339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noWrap w:val="0"/>
            <w:vAlign w:val="center"/>
          </w:tcPr>
          <w:p w14:paraId="61E0DE74">
            <w:pPr>
              <w:jc w:val="left"/>
              <w:rPr>
                <w:b/>
              </w:rPr>
            </w:pPr>
            <w:r>
              <w:rPr>
                <w:rFonts w:hint="eastAsia"/>
                <w:b/>
              </w:rPr>
              <w:t>3</w:t>
            </w:r>
          </w:p>
        </w:tc>
        <w:tc>
          <w:tcPr>
            <w:tcW w:w="4395" w:type="dxa"/>
            <w:noWrap w:val="0"/>
            <w:vAlign w:val="center"/>
          </w:tcPr>
          <w:p w14:paraId="1CE0318E">
            <w:pPr>
              <w:jc w:val="left"/>
              <w:rPr>
                <w:b/>
              </w:rPr>
            </w:pPr>
            <w:r>
              <w:rPr>
                <w:rFonts w:hint="eastAsia"/>
                <w:b/>
              </w:rPr>
              <w:t>功能用途</w:t>
            </w:r>
          </w:p>
        </w:tc>
        <w:tc>
          <w:tcPr>
            <w:tcW w:w="2318" w:type="dxa"/>
            <w:noWrap w:val="0"/>
            <w:vAlign w:val="center"/>
          </w:tcPr>
          <w:p w14:paraId="6692820F">
            <w:pPr>
              <w:jc w:val="center"/>
            </w:pPr>
          </w:p>
        </w:tc>
      </w:tr>
      <w:tr w14:paraId="11DEC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noWrap w:val="0"/>
            <w:vAlign w:val="center"/>
          </w:tcPr>
          <w:p w14:paraId="33403B9D">
            <w:pPr>
              <w:jc w:val="center"/>
            </w:pPr>
            <w:r>
              <w:rPr>
                <w:rFonts w:hint="eastAsia"/>
              </w:rPr>
              <w:t>3.1</w:t>
            </w:r>
          </w:p>
        </w:tc>
        <w:tc>
          <w:tcPr>
            <w:tcW w:w="6713" w:type="dxa"/>
            <w:gridSpan w:val="2"/>
            <w:noWrap w:val="0"/>
            <w:vAlign w:val="center"/>
          </w:tcPr>
          <w:p w14:paraId="7378EFB2">
            <w:r>
              <w:rPr>
                <w:rFonts w:hint="eastAsia"/>
              </w:rPr>
              <w:t>对0岁至6岁(家长评)或2岁至6岁(教师评)幼儿的适应功能进行全面、细致、客观、准确的评估.</w:t>
            </w:r>
          </w:p>
        </w:tc>
      </w:tr>
      <w:tr w14:paraId="1DEC5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noWrap w:val="0"/>
            <w:vAlign w:val="center"/>
          </w:tcPr>
          <w:p w14:paraId="60EE91AD">
            <w:pPr>
              <w:jc w:val="center"/>
            </w:pPr>
            <w:r>
              <w:rPr>
                <w:rFonts w:hint="eastAsia"/>
              </w:rPr>
              <w:t>3.2</w:t>
            </w:r>
          </w:p>
        </w:tc>
        <w:tc>
          <w:tcPr>
            <w:tcW w:w="6713" w:type="dxa"/>
            <w:gridSpan w:val="2"/>
            <w:noWrap w:val="0"/>
            <w:vAlign w:val="center"/>
          </w:tcPr>
          <w:p w14:paraId="6C5826B7">
            <w:r>
              <w:rPr>
                <w:rFonts w:hint="eastAsia"/>
              </w:rPr>
              <w:t>对幼儿的智力障碍进行临床鉴别与诊断</w:t>
            </w:r>
            <w:r>
              <w:rPr>
                <w:rFonts w:hint="eastAsia"/>
                <w:lang w:eastAsia="zh-CN"/>
              </w:rPr>
              <w:t>；</w:t>
            </w:r>
            <w:r>
              <w:rPr>
                <w:rFonts w:hint="eastAsia"/>
              </w:rPr>
              <w:t>帮助幼儿园教师和家长了解幼儿适应行为的发展水平和状态，并且为科学指导和帮助提供依据.</w:t>
            </w:r>
          </w:p>
        </w:tc>
      </w:tr>
      <w:tr w14:paraId="02CFB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noWrap w:val="0"/>
            <w:vAlign w:val="center"/>
          </w:tcPr>
          <w:p w14:paraId="657BAF59">
            <w:pPr>
              <w:jc w:val="center"/>
            </w:pPr>
            <w:r>
              <w:rPr>
                <w:rFonts w:hint="eastAsia"/>
              </w:rPr>
              <w:t>3.3</w:t>
            </w:r>
          </w:p>
        </w:tc>
        <w:tc>
          <w:tcPr>
            <w:tcW w:w="6713" w:type="dxa"/>
            <w:gridSpan w:val="2"/>
            <w:noWrap w:val="0"/>
            <w:vAlign w:val="center"/>
          </w:tcPr>
          <w:p w14:paraId="7A4D7DD7">
            <w:r>
              <w:rPr>
                <w:rFonts w:hint="eastAsia"/>
              </w:rPr>
              <w:t>幼儿园教师和家长可基于评定结果对有特殊需要的儿童制定干预方案，并且督导和检查干预效果.</w:t>
            </w:r>
          </w:p>
        </w:tc>
      </w:tr>
      <w:tr w14:paraId="205C1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noWrap w:val="0"/>
            <w:vAlign w:val="center"/>
          </w:tcPr>
          <w:p w14:paraId="46169642">
            <w:pPr>
              <w:jc w:val="center"/>
            </w:pPr>
            <w:r>
              <w:rPr>
                <w:rFonts w:hint="eastAsia"/>
              </w:rPr>
              <w:t>3.4</w:t>
            </w:r>
          </w:p>
        </w:tc>
        <w:tc>
          <w:tcPr>
            <w:tcW w:w="6713" w:type="dxa"/>
            <w:gridSpan w:val="2"/>
            <w:noWrap w:val="0"/>
            <w:vAlign w:val="center"/>
          </w:tcPr>
          <w:p w14:paraId="3FDD486A">
            <w:r>
              <w:rPr>
                <w:rFonts w:hint="eastAsia"/>
              </w:rPr>
              <w:t>对幼儿适应技能的发展状况进行调查和描述研究.</w:t>
            </w:r>
          </w:p>
        </w:tc>
      </w:tr>
      <w:tr w14:paraId="6788D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noWrap w:val="0"/>
            <w:vAlign w:val="center"/>
          </w:tcPr>
          <w:p w14:paraId="64B30D2A">
            <w:pPr>
              <w:jc w:val="center"/>
              <w:rPr>
                <w:rFonts w:hint="eastAsia" w:eastAsia="宋体"/>
                <w:lang w:val="en-US" w:eastAsia="zh-CN"/>
              </w:rPr>
            </w:pPr>
            <w:r>
              <w:rPr>
                <w:rFonts w:hint="eastAsia"/>
              </w:rPr>
              <w:t>3.</w:t>
            </w:r>
            <w:r>
              <w:rPr>
                <w:rFonts w:hint="eastAsia"/>
                <w:lang w:val="en-US" w:eastAsia="zh-CN"/>
              </w:rPr>
              <w:t>5</w:t>
            </w:r>
          </w:p>
        </w:tc>
        <w:tc>
          <w:tcPr>
            <w:tcW w:w="6713" w:type="dxa"/>
            <w:gridSpan w:val="2"/>
            <w:noWrap w:val="0"/>
            <w:vAlign w:val="center"/>
          </w:tcPr>
          <w:p w14:paraId="596812E7">
            <w:pPr>
              <w:rPr>
                <w:rFonts w:hint="eastAsia"/>
              </w:rPr>
            </w:pPr>
            <w:r>
              <w:rPr>
                <w:rFonts w:hint="eastAsia"/>
              </w:rPr>
              <w:t>与韦氏幼儿智力量表第四版中文版配合使用，实现对幼儿能力发展的全面评估.</w:t>
            </w:r>
          </w:p>
        </w:tc>
      </w:tr>
      <w:tr w14:paraId="30C5A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522" w:type="dxa"/>
            <w:gridSpan w:val="3"/>
            <w:noWrap w:val="0"/>
            <w:vAlign w:val="center"/>
          </w:tcPr>
          <w:p w14:paraId="68F1A0F4">
            <w:pPr>
              <w:jc w:val="center"/>
              <w:rPr>
                <w:rFonts w:hint="eastAsia" w:ascii="宋体" w:hAnsi="宋体"/>
                <w:b/>
                <w:sz w:val="28"/>
                <w:szCs w:val="28"/>
              </w:rPr>
            </w:pPr>
            <w:r>
              <w:rPr>
                <w:rFonts w:hint="eastAsia" w:ascii="宋体" w:hAnsi="宋体"/>
                <w:b/>
                <w:sz w:val="28"/>
                <w:szCs w:val="28"/>
              </w:rPr>
              <w:t>韦氏幼儿智力量表第四版（WPPSI-IV）中文版单独工具箱参数</w:t>
            </w:r>
          </w:p>
        </w:tc>
      </w:tr>
      <w:tr w14:paraId="49510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noWrap w:val="0"/>
            <w:vAlign w:val="center"/>
          </w:tcPr>
          <w:p w14:paraId="67971B94">
            <w:pPr>
              <w:jc w:val="center"/>
              <w:rPr>
                <w:rFonts w:hint="eastAsia"/>
                <w:b/>
              </w:rPr>
            </w:pPr>
            <w:bookmarkStart w:id="0" w:name="_Toc528328469"/>
            <w:r>
              <w:rPr>
                <w:rFonts w:hint="eastAsia"/>
                <w:b/>
              </w:rPr>
              <w:t>技术指标编号</w:t>
            </w:r>
          </w:p>
        </w:tc>
        <w:tc>
          <w:tcPr>
            <w:tcW w:w="4395" w:type="dxa"/>
            <w:noWrap w:val="0"/>
            <w:vAlign w:val="center"/>
          </w:tcPr>
          <w:p w14:paraId="2E8497B5">
            <w:pPr>
              <w:jc w:val="center"/>
              <w:rPr>
                <w:rFonts w:hint="eastAsia"/>
                <w:b/>
              </w:rPr>
            </w:pPr>
            <w:r>
              <w:rPr>
                <w:rFonts w:hint="eastAsia"/>
                <w:b/>
              </w:rPr>
              <w:t>技术指标名称</w:t>
            </w:r>
          </w:p>
        </w:tc>
        <w:tc>
          <w:tcPr>
            <w:tcW w:w="2318" w:type="dxa"/>
            <w:noWrap w:val="0"/>
            <w:vAlign w:val="center"/>
          </w:tcPr>
          <w:p w14:paraId="054935D5">
            <w:pPr>
              <w:jc w:val="center"/>
              <w:rPr>
                <w:rFonts w:hint="eastAsia"/>
                <w:b/>
              </w:rPr>
            </w:pPr>
            <w:r>
              <w:rPr>
                <w:rFonts w:hint="eastAsia"/>
                <w:b/>
              </w:rPr>
              <w:t>技术指标响应值</w:t>
            </w:r>
          </w:p>
        </w:tc>
      </w:tr>
      <w:tr w14:paraId="4549A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noWrap w:val="0"/>
            <w:vAlign w:val="center"/>
          </w:tcPr>
          <w:p w14:paraId="0C1DDD34">
            <w:pPr>
              <w:jc w:val="left"/>
              <w:rPr>
                <w:rFonts w:hint="eastAsia"/>
                <w:b/>
              </w:rPr>
            </w:pPr>
            <w:r>
              <w:rPr>
                <w:rFonts w:hint="eastAsia"/>
                <w:b/>
              </w:rPr>
              <w:t>1</w:t>
            </w:r>
          </w:p>
        </w:tc>
        <w:tc>
          <w:tcPr>
            <w:tcW w:w="4395" w:type="dxa"/>
            <w:noWrap w:val="0"/>
            <w:vAlign w:val="center"/>
          </w:tcPr>
          <w:p w14:paraId="36E01E94">
            <w:pPr>
              <w:jc w:val="left"/>
              <w:rPr>
                <w:rFonts w:hint="eastAsia"/>
                <w:b/>
              </w:rPr>
            </w:pPr>
            <w:r>
              <w:rPr>
                <w:rFonts w:hint="eastAsia"/>
                <w:b/>
              </w:rPr>
              <w:t>产品名称</w:t>
            </w:r>
          </w:p>
        </w:tc>
        <w:tc>
          <w:tcPr>
            <w:tcW w:w="2318" w:type="dxa"/>
            <w:noWrap w:val="0"/>
            <w:vAlign w:val="center"/>
          </w:tcPr>
          <w:p w14:paraId="6069A854">
            <w:pPr>
              <w:jc w:val="center"/>
              <w:rPr>
                <w:rFonts w:hint="eastAsia"/>
              </w:rPr>
            </w:pPr>
          </w:p>
        </w:tc>
      </w:tr>
      <w:tr w14:paraId="58496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noWrap w:val="0"/>
            <w:vAlign w:val="center"/>
          </w:tcPr>
          <w:p w14:paraId="782220F1">
            <w:pPr>
              <w:jc w:val="center"/>
              <w:rPr>
                <w:rFonts w:hint="eastAsia"/>
              </w:rPr>
            </w:pPr>
            <w:r>
              <w:rPr>
                <w:rFonts w:hint="eastAsia"/>
              </w:rPr>
              <w:t>1.1</w:t>
            </w:r>
          </w:p>
        </w:tc>
        <w:tc>
          <w:tcPr>
            <w:tcW w:w="4395" w:type="dxa"/>
            <w:noWrap w:val="0"/>
            <w:vAlign w:val="center"/>
          </w:tcPr>
          <w:p w14:paraId="2DF7D250">
            <w:pPr>
              <w:jc w:val="center"/>
              <w:rPr>
                <w:rFonts w:hint="eastAsia"/>
              </w:rPr>
            </w:pPr>
            <w:r>
              <w:rPr>
                <w:rFonts w:hint="eastAsia"/>
              </w:rPr>
              <w:t>韦氏幼儿智力量表第四版（WPPSI-IV）中文版</w:t>
            </w:r>
          </w:p>
        </w:tc>
        <w:tc>
          <w:tcPr>
            <w:tcW w:w="2318" w:type="dxa"/>
            <w:noWrap w:val="0"/>
            <w:vAlign w:val="center"/>
          </w:tcPr>
          <w:p w14:paraId="7F03D012">
            <w:pPr>
              <w:jc w:val="center"/>
              <w:rPr>
                <w:rFonts w:hint="eastAsia"/>
              </w:rPr>
            </w:pPr>
          </w:p>
        </w:tc>
      </w:tr>
      <w:tr w14:paraId="5F485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noWrap w:val="0"/>
            <w:vAlign w:val="center"/>
          </w:tcPr>
          <w:p w14:paraId="7400F61A">
            <w:pPr>
              <w:jc w:val="left"/>
              <w:rPr>
                <w:rFonts w:hint="eastAsia"/>
                <w:b/>
              </w:rPr>
            </w:pPr>
            <w:r>
              <w:rPr>
                <w:rFonts w:hint="eastAsia"/>
                <w:b/>
              </w:rPr>
              <w:t>2</w:t>
            </w:r>
          </w:p>
        </w:tc>
        <w:tc>
          <w:tcPr>
            <w:tcW w:w="4395" w:type="dxa"/>
            <w:noWrap w:val="0"/>
            <w:vAlign w:val="center"/>
          </w:tcPr>
          <w:p w14:paraId="5F48AA48">
            <w:pPr>
              <w:jc w:val="left"/>
              <w:rPr>
                <w:rFonts w:hint="eastAsia"/>
                <w:b/>
              </w:rPr>
            </w:pPr>
            <w:r>
              <w:rPr>
                <w:rFonts w:hint="eastAsia"/>
                <w:b/>
              </w:rPr>
              <w:t>工具箱内配置清单</w:t>
            </w:r>
          </w:p>
        </w:tc>
        <w:tc>
          <w:tcPr>
            <w:tcW w:w="2318" w:type="dxa"/>
            <w:noWrap w:val="0"/>
            <w:vAlign w:val="center"/>
          </w:tcPr>
          <w:p w14:paraId="04E8D48A">
            <w:pPr>
              <w:jc w:val="center"/>
              <w:rPr>
                <w:rFonts w:hint="eastAsia"/>
                <w:b/>
              </w:rPr>
            </w:pPr>
            <w:r>
              <w:rPr>
                <w:rFonts w:hint="eastAsia"/>
                <w:b/>
              </w:rPr>
              <w:t>1套</w:t>
            </w:r>
          </w:p>
        </w:tc>
      </w:tr>
      <w:tr w14:paraId="72ED6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noWrap w:val="0"/>
            <w:vAlign w:val="center"/>
          </w:tcPr>
          <w:p w14:paraId="59CF1CBC">
            <w:pPr>
              <w:jc w:val="center"/>
              <w:rPr>
                <w:rFonts w:hint="eastAsia"/>
              </w:rPr>
            </w:pPr>
            <w:r>
              <w:rPr>
                <w:rFonts w:hint="eastAsia"/>
              </w:rPr>
              <w:t>2.1</w:t>
            </w:r>
          </w:p>
        </w:tc>
        <w:tc>
          <w:tcPr>
            <w:tcW w:w="4395" w:type="dxa"/>
            <w:noWrap w:val="0"/>
            <w:vAlign w:val="center"/>
          </w:tcPr>
          <w:p w14:paraId="15119863">
            <w:pPr>
              <w:jc w:val="center"/>
              <w:rPr>
                <w:rFonts w:hint="eastAsia"/>
              </w:rPr>
            </w:pPr>
            <w:r>
              <w:rPr>
                <w:rFonts w:hint="eastAsia"/>
              </w:rPr>
              <w:t>指导手册</w:t>
            </w:r>
          </w:p>
        </w:tc>
        <w:tc>
          <w:tcPr>
            <w:tcW w:w="2318" w:type="dxa"/>
            <w:noWrap w:val="0"/>
            <w:vAlign w:val="center"/>
          </w:tcPr>
          <w:p w14:paraId="29B5FD39">
            <w:pPr>
              <w:jc w:val="center"/>
              <w:rPr>
                <w:rFonts w:hint="eastAsia"/>
              </w:rPr>
            </w:pPr>
            <w:r>
              <w:rPr>
                <w:rFonts w:hint="eastAsia"/>
              </w:rPr>
              <w:t>1本</w:t>
            </w:r>
          </w:p>
        </w:tc>
      </w:tr>
      <w:tr w14:paraId="71007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noWrap w:val="0"/>
            <w:vAlign w:val="center"/>
          </w:tcPr>
          <w:p w14:paraId="5FCC5D55">
            <w:pPr>
              <w:jc w:val="center"/>
              <w:rPr>
                <w:rFonts w:hint="eastAsia"/>
              </w:rPr>
            </w:pPr>
            <w:r>
              <w:rPr>
                <w:rFonts w:hint="eastAsia"/>
              </w:rPr>
              <w:t>2.2</w:t>
            </w:r>
          </w:p>
        </w:tc>
        <w:tc>
          <w:tcPr>
            <w:tcW w:w="4395" w:type="dxa"/>
            <w:noWrap w:val="0"/>
            <w:vAlign w:val="center"/>
          </w:tcPr>
          <w:p w14:paraId="6939117F">
            <w:pPr>
              <w:jc w:val="center"/>
              <w:rPr>
                <w:rFonts w:hint="eastAsia"/>
              </w:rPr>
            </w:pPr>
            <w:r>
              <w:rPr>
                <w:rFonts w:hint="eastAsia"/>
              </w:rPr>
              <w:t>测试题本</w:t>
            </w:r>
            <w:r>
              <w:t xml:space="preserve"> 1</w:t>
            </w:r>
            <w:r>
              <w:rPr>
                <w:rFonts w:hint="eastAsia"/>
              </w:rPr>
              <w:t>～</w:t>
            </w:r>
            <w:r>
              <w:t>3</w:t>
            </w:r>
            <w:r>
              <w:rPr>
                <w:rFonts w:hint="eastAsia"/>
              </w:rPr>
              <w:t>册</w:t>
            </w:r>
          </w:p>
        </w:tc>
        <w:tc>
          <w:tcPr>
            <w:tcW w:w="2318" w:type="dxa"/>
            <w:noWrap w:val="0"/>
            <w:vAlign w:val="center"/>
          </w:tcPr>
          <w:p w14:paraId="2C355AD8">
            <w:pPr>
              <w:jc w:val="center"/>
              <w:rPr>
                <w:rFonts w:hint="eastAsia"/>
              </w:rPr>
            </w:pPr>
            <w:r>
              <w:rPr>
                <w:rFonts w:hint="eastAsia"/>
              </w:rPr>
              <w:t>各1本</w:t>
            </w:r>
          </w:p>
        </w:tc>
      </w:tr>
      <w:tr w14:paraId="15BD8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noWrap w:val="0"/>
            <w:vAlign w:val="center"/>
          </w:tcPr>
          <w:p w14:paraId="41567A6D">
            <w:pPr>
              <w:jc w:val="center"/>
              <w:rPr>
                <w:rFonts w:hint="eastAsia"/>
              </w:rPr>
            </w:pPr>
            <w:r>
              <w:rPr>
                <w:rFonts w:hint="eastAsia"/>
              </w:rPr>
              <w:t>2.3</w:t>
            </w:r>
          </w:p>
        </w:tc>
        <w:tc>
          <w:tcPr>
            <w:tcW w:w="4395" w:type="dxa"/>
            <w:noWrap w:val="0"/>
            <w:vAlign w:val="center"/>
          </w:tcPr>
          <w:p w14:paraId="79CFAD77">
            <w:pPr>
              <w:jc w:val="center"/>
              <w:rPr>
                <w:rFonts w:hint="eastAsia"/>
              </w:rPr>
            </w:pPr>
            <w:r>
              <w:rPr>
                <w:rFonts w:hint="eastAsia"/>
              </w:rPr>
              <w:t>记分册（年龄</w:t>
            </w:r>
            <w:r>
              <w:t xml:space="preserve"> 2:6</w:t>
            </w:r>
            <w:r>
              <w:rPr>
                <w:rFonts w:hint="eastAsia"/>
              </w:rPr>
              <w:t>～</w:t>
            </w:r>
            <w:r>
              <w:t>3:11</w:t>
            </w:r>
            <w:r>
              <w:rPr>
                <w:rFonts w:hint="eastAsia"/>
              </w:rPr>
              <w:t>）</w:t>
            </w:r>
          </w:p>
        </w:tc>
        <w:tc>
          <w:tcPr>
            <w:tcW w:w="2318" w:type="dxa"/>
            <w:noWrap w:val="0"/>
            <w:vAlign w:val="center"/>
          </w:tcPr>
          <w:p w14:paraId="5C91BF45">
            <w:pPr>
              <w:jc w:val="center"/>
              <w:rPr>
                <w:rFonts w:hint="eastAsia"/>
              </w:rPr>
            </w:pPr>
            <w:r>
              <w:rPr>
                <w:rFonts w:hint="eastAsia"/>
                <w:lang w:val="en-US" w:eastAsia="zh-CN"/>
              </w:rPr>
              <w:t>5</w:t>
            </w:r>
            <w:r>
              <w:rPr>
                <w:rFonts w:hint="eastAsia"/>
              </w:rPr>
              <w:t>本</w:t>
            </w:r>
          </w:p>
        </w:tc>
      </w:tr>
      <w:tr w14:paraId="1788E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noWrap w:val="0"/>
            <w:vAlign w:val="center"/>
          </w:tcPr>
          <w:p w14:paraId="6882AC8D">
            <w:pPr>
              <w:jc w:val="center"/>
              <w:rPr>
                <w:rFonts w:hint="eastAsia"/>
              </w:rPr>
            </w:pPr>
            <w:r>
              <w:rPr>
                <w:rFonts w:hint="eastAsia"/>
              </w:rPr>
              <w:t>2.4</w:t>
            </w:r>
          </w:p>
        </w:tc>
        <w:tc>
          <w:tcPr>
            <w:tcW w:w="4395" w:type="dxa"/>
            <w:noWrap w:val="0"/>
            <w:vAlign w:val="center"/>
          </w:tcPr>
          <w:p w14:paraId="5B8AF5C6">
            <w:pPr>
              <w:jc w:val="center"/>
              <w:rPr>
                <w:rFonts w:hint="eastAsia"/>
              </w:rPr>
            </w:pPr>
            <w:r>
              <w:rPr>
                <w:rFonts w:hint="eastAsia"/>
              </w:rPr>
              <w:t>记分册（年龄</w:t>
            </w:r>
            <w:r>
              <w:t xml:space="preserve"> 4:0</w:t>
            </w:r>
            <w:r>
              <w:rPr>
                <w:rFonts w:hint="eastAsia"/>
              </w:rPr>
              <w:t>～6</w:t>
            </w:r>
            <w:r>
              <w:t>:</w:t>
            </w:r>
            <w:r>
              <w:rPr>
                <w:rFonts w:hint="eastAsia"/>
              </w:rPr>
              <w:t>11）</w:t>
            </w:r>
          </w:p>
        </w:tc>
        <w:tc>
          <w:tcPr>
            <w:tcW w:w="2318" w:type="dxa"/>
            <w:noWrap w:val="0"/>
            <w:vAlign w:val="center"/>
          </w:tcPr>
          <w:p w14:paraId="65BE61D5">
            <w:pPr>
              <w:jc w:val="center"/>
              <w:rPr>
                <w:rFonts w:hint="eastAsia"/>
              </w:rPr>
            </w:pPr>
            <w:r>
              <w:rPr>
                <w:rFonts w:hint="eastAsia"/>
                <w:lang w:val="en-US" w:eastAsia="zh-CN"/>
              </w:rPr>
              <w:t>5</w:t>
            </w:r>
            <w:r>
              <w:rPr>
                <w:rFonts w:hint="eastAsia"/>
              </w:rPr>
              <w:t>本</w:t>
            </w:r>
          </w:p>
        </w:tc>
      </w:tr>
      <w:tr w14:paraId="6EF27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noWrap w:val="0"/>
            <w:vAlign w:val="center"/>
          </w:tcPr>
          <w:p w14:paraId="306B7A8A">
            <w:pPr>
              <w:jc w:val="center"/>
              <w:rPr>
                <w:rFonts w:hint="eastAsia"/>
              </w:rPr>
            </w:pPr>
            <w:r>
              <w:rPr>
                <w:rFonts w:hint="eastAsia"/>
              </w:rPr>
              <w:t>2.5</w:t>
            </w:r>
          </w:p>
        </w:tc>
        <w:tc>
          <w:tcPr>
            <w:tcW w:w="4395" w:type="dxa"/>
            <w:noWrap w:val="0"/>
            <w:vAlign w:val="center"/>
          </w:tcPr>
          <w:p w14:paraId="0E1D68DB">
            <w:pPr>
              <w:jc w:val="center"/>
              <w:rPr>
                <w:rFonts w:hint="eastAsia"/>
              </w:rPr>
            </w:pPr>
            <w:r>
              <w:rPr>
                <w:rFonts w:hint="eastAsia"/>
              </w:rPr>
              <w:t>答题册</w:t>
            </w:r>
            <w:r>
              <w:t>1</w:t>
            </w:r>
            <w:r>
              <w:rPr>
                <w:rFonts w:hint="eastAsia"/>
              </w:rPr>
              <w:t>～</w:t>
            </w:r>
            <w:r>
              <w:t>3</w:t>
            </w:r>
          </w:p>
        </w:tc>
        <w:tc>
          <w:tcPr>
            <w:tcW w:w="2318" w:type="dxa"/>
            <w:noWrap w:val="0"/>
            <w:vAlign w:val="center"/>
          </w:tcPr>
          <w:p w14:paraId="5A495018">
            <w:pPr>
              <w:jc w:val="center"/>
              <w:rPr>
                <w:rFonts w:hint="eastAsia"/>
              </w:rPr>
            </w:pPr>
            <w:r>
              <w:rPr>
                <w:rFonts w:hint="eastAsia"/>
              </w:rPr>
              <w:t>各</w:t>
            </w:r>
            <w:r>
              <w:rPr>
                <w:rFonts w:hint="eastAsia"/>
                <w:lang w:val="en-US" w:eastAsia="zh-CN"/>
              </w:rPr>
              <w:t>5</w:t>
            </w:r>
            <w:r>
              <w:rPr>
                <w:rFonts w:hint="eastAsia"/>
              </w:rPr>
              <w:t>本</w:t>
            </w:r>
          </w:p>
        </w:tc>
      </w:tr>
      <w:tr w14:paraId="1CF87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noWrap w:val="0"/>
            <w:vAlign w:val="center"/>
          </w:tcPr>
          <w:p w14:paraId="54D480F2">
            <w:pPr>
              <w:jc w:val="center"/>
              <w:rPr>
                <w:rFonts w:hint="eastAsia"/>
              </w:rPr>
            </w:pPr>
            <w:r>
              <w:rPr>
                <w:rFonts w:hint="eastAsia"/>
              </w:rPr>
              <w:t>2.6</w:t>
            </w:r>
          </w:p>
        </w:tc>
        <w:tc>
          <w:tcPr>
            <w:tcW w:w="4395" w:type="dxa"/>
            <w:noWrap w:val="0"/>
            <w:vAlign w:val="center"/>
          </w:tcPr>
          <w:p w14:paraId="45559892">
            <w:pPr>
              <w:jc w:val="center"/>
              <w:rPr>
                <w:rFonts w:hint="eastAsia"/>
              </w:rPr>
            </w:pPr>
            <w:r>
              <w:rPr>
                <w:rFonts w:hint="eastAsia"/>
              </w:rPr>
              <w:t>找虫记分键</w:t>
            </w:r>
          </w:p>
        </w:tc>
        <w:tc>
          <w:tcPr>
            <w:tcW w:w="2318" w:type="dxa"/>
            <w:noWrap w:val="0"/>
            <w:vAlign w:val="center"/>
          </w:tcPr>
          <w:p w14:paraId="2937DF99">
            <w:pPr>
              <w:jc w:val="center"/>
              <w:rPr>
                <w:rFonts w:hint="eastAsia"/>
              </w:rPr>
            </w:pPr>
            <w:r>
              <w:rPr>
                <w:rFonts w:hint="eastAsia"/>
              </w:rPr>
              <w:t>3张</w:t>
            </w:r>
          </w:p>
        </w:tc>
      </w:tr>
      <w:tr w14:paraId="1E99D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noWrap w:val="0"/>
            <w:vAlign w:val="center"/>
          </w:tcPr>
          <w:p w14:paraId="181B7C7C">
            <w:pPr>
              <w:jc w:val="center"/>
              <w:rPr>
                <w:rFonts w:hint="eastAsia"/>
              </w:rPr>
            </w:pPr>
            <w:r>
              <w:rPr>
                <w:rFonts w:hint="eastAsia"/>
              </w:rPr>
              <w:t>2.7</w:t>
            </w:r>
          </w:p>
        </w:tc>
        <w:tc>
          <w:tcPr>
            <w:tcW w:w="4395" w:type="dxa"/>
            <w:noWrap w:val="0"/>
            <w:vAlign w:val="center"/>
          </w:tcPr>
          <w:p w14:paraId="28FBEB79">
            <w:pPr>
              <w:jc w:val="center"/>
              <w:rPr>
                <w:rFonts w:hint="eastAsia"/>
              </w:rPr>
            </w:pPr>
            <w:r>
              <w:rPr>
                <w:rFonts w:hint="eastAsia"/>
              </w:rPr>
              <w:t>划消记分键</w:t>
            </w:r>
          </w:p>
        </w:tc>
        <w:tc>
          <w:tcPr>
            <w:tcW w:w="2318" w:type="dxa"/>
            <w:noWrap w:val="0"/>
            <w:vAlign w:val="center"/>
          </w:tcPr>
          <w:p w14:paraId="589D3BF9">
            <w:pPr>
              <w:jc w:val="center"/>
              <w:rPr>
                <w:rFonts w:hint="eastAsia"/>
              </w:rPr>
            </w:pPr>
            <w:r>
              <w:rPr>
                <w:rFonts w:hint="eastAsia"/>
              </w:rPr>
              <w:t>1张</w:t>
            </w:r>
          </w:p>
        </w:tc>
      </w:tr>
      <w:tr w14:paraId="46E26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noWrap w:val="0"/>
            <w:vAlign w:val="center"/>
          </w:tcPr>
          <w:p w14:paraId="1BC18B9D">
            <w:pPr>
              <w:jc w:val="center"/>
              <w:rPr>
                <w:rFonts w:hint="eastAsia"/>
              </w:rPr>
            </w:pPr>
            <w:r>
              <w:rPr>
                <w:rFonts w:hint="eastAsia"/>
              </w:rPr>
              <w:t>2.8</w:t>
            </w:r>
          </w:p>
        </w:tc>
        <w:tc>
          <w:tcPr>
            <w:tcW w:w="4395" w:type="dxa"/>
            <w:noWrap w:val="0"/>
            <w:vAlign w:val="center"/>
          </w:tcPr>
          <w:p w14:paraId="51DD6843">
            <w:pPr>
              <w:jc w:val="center"/>
              <w:rPr>
                <w:rFonts w:hint="eastAsia"/>
              </w:rPr>
            </w:pPr>
            <w:r>
              <w:rPr>
                <w:rFonts w:hint="eastAsia"/>
              </w:rPr>
              <w:t>动物译码记分键</w:t>
            </w:r>
          </w:p>
        </w:tc>
        <w:tc>
          <w:tcPr>
            <w:tcW w:w="2318" w:type="dxa"/>
            <w:noWrap w:val="0"/>
            <w:vAlign w:val="center"/>
          </w:tcPr>
          <w:p w14:paraId="7566CF4D">
            <w:pPr>
              <w:jc w:val="center"/>
              <w:rPr>
                <w:rFonts w:hint="eastAsia"/>
              </w:rPr>
            </w:pPr>
            <w:r>
              <w:rPr>
                <w:rFonts w:hint="eastAsia"/>
              </w:rPr>
              <w:t>1张</w:t>
            </w:r>
          </w:p>
        </w:tc>
      </w:tr>
      <w:tr w14:paraId="287F8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noWrap w:val="0"/>
            <w:vAlign w:val="center"/>
          </w:tcPr>
          <w:p w14:paraId="6C3204EB">
            <w:pPr>
              <w:jc w:val="center"/>
              <w:rPr>
                <w:rFonts w:hint="eastAsia"/>
              </w:rPr>
            </w:pPr>
            <w:r>
              <w:rPr>
                <w:rFonts w:hint="eastAsia"/>
              </w:rPr>
              <w:t>2.9</w:t>
            </w:r>
          </w:p>
        </w:tc>
        <w:tc>
          <w:tcPr>
            <w:tcW w:w="4395" w:type="dxa"/>
            <w:noWrap w:val="0"/>
            <w:vAlign w:val="center"/>
          </w:tcPr>
          <w:p w14:paraId="13F6BEA1">
            <w:pPr>
              <w:jc w:val="center"/>
              <w:rPr>
                <w:rFonts w:hint="eastAsia"/>
              </w:rPr>
            </w:pPr>
            <w:r>
              <w:rPr>
                <w:rFonts w:hint="eastAsia"/>
              </w:rPr>
              <w:t>动物家园草地布局图</w:t>
            </w:r>
          </w:p>
        </w:tc>
        <w:tc>
          <w:tcPr>
            <w:tcW w:w="2318" w:type="dxa"/>
            <w:noWrap w:val="0"/>
            <w:vAlign w:val="center"/>
          </w:tcPr>
          <w:p w14:paraId="00106426">
            <w:pPr>
              <w:jc w:val="center"/>
              <w:rPr>
                <w:rFonts w:hint="eastAsia"/>
              </w:rPr>
            </w:pPr>
            <w:r>
              <w:rPr>
                <w:rFonts w:hint="eastAsia"/>
              </w:rPr>
              <w:t>3张</w:t>
            </w:r>
          </w:p>
        </w:tc>
      </w:tr>
      <w:tr w14:paraId="5068A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noWrap w:val="0"/>
            <w:vAlign w:val="center"/>
          </w:tcPr>
          <w:p w14:paraId="7DE70824">
            <w:pPr>
              <w:jc w:val="center"/>
              <w:rPr>
                <w:rFonts w:hint="eastAsia"/>
              </w:rPr>
            </w:pPr>
            <w:r>
              <w:rPr>
                <w:rFonts w:hint="eastAsia"/>
              </w:rPr>
              <w:t>2.10</w:t>
            </w:r>
          </w:p>
        </w:tc>
        <w:tc>
          <w:tcPr>
            <w:tcW w:w="4395" w:type="dxa"/>
            <w:noWrap w:val="0"/>
            <w:vAlign w:val="center"/>
          </w:tcPr>
          <w:p w14:paraId="392B84DD">
            <w:pPr>
              <w:jc w:val="center"/>
              <w:rPr>
                <w:rFonts w:hint="eastAsia"/>
              </w:rPr>
            </w:pPr>
            <w:r>
              <w:rPr>
                <w:rFonts w:hint="eastAsia"/>
              </w:rPr>
              <w:t>动物家园卡片</w:t>
            </w:r>
          </w:p>
        </w:tc>
        <w:tc>
          <w:tcPr>
            <w:tcW w:w="2318" w:type="dxa"/>
            <w:noWrap w:val="0"/>
            <w:vAlign w:val="center"/>
          </w:tcPr>
          <w:p w14:paraId="017E7006">
            <w:pPr>
              <w:jc w:val="center"/>
              <w:rPr>
                <w:rFonts w:hint="eastAsia"/>
              </w:rPr>
            </w:pPr>
            <w:r>
              <w:rPr>
                <w:rFonts w:hint="eastAsia"/>
              </w:rPr>
              <w:t>1</w:t>
            </w:r>
            <w:r>
              <w:t xml:space="preserve"> </w:t>
            </w:r>
            <w:r>
              <w:rPr>
                <w:rFonts w:hint="eastAsia"/>
              </w:rPr>
              <w:t>盒</w:t>
            </w:r>
          </w:p>
        </w:tc>
      </w:tr>
      <w:tr w14:paraId="0B89C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noWrap w:val="0"/>
            <w:vAlign w:val="center"/>
          </w:tcPr>
          <w:p w14:paraId="171F2998">
            <w:pPr>
              <w:jc w:val="center"/>
              <w:rPr>
                <w:rFonts w:hint="eastAsia"/>
              </w:rPr>
            </w:pPr>
            <w:r>
              <w:rPr>
                <w:rFonts w:hint="eastAsia"/>
              </w:rPr>
              <w:t>2.11</w:t>
            </w:r>
          </w:p>
        </w:tc>
        <w:tc>
          <w:tcPr>
            <w:tcW w:w="4395" w:type="dxa"/>
            <w:noWrap w:val="0"/>
            <w:vAlign w:val="center"/>
          </w:tcPr>
          <w:p w14:paraId="5DECD2D7">
            <w:pPr>
              <w:jc w:val="center"/>
              <w:rPr>
                <w:rFonts w:hint="eastAsia"/>
              </w:rPr>
            </w:pPr>
            <w:r>
              <w:rPr>
                <w:rFonts w:hint="eastAsia"/>
              </w:rPr>
              <w:t>拼图</w:t>
            </w:r>
          </w:p>
        </w:tc>
        <w:tc>
          <w:tcPr>
            <w:tcW w:w="2318" w:type="dxa"/>
            <w:noWrap w:val="0"/>
            <w:vAlign w:val="center"/>
          </w:tcPr>
          <w:p w14:paraId="71268999">
            <w:pPr>
              <w:jc w:val="center"/>
              <w:rPr>
                <w:rFonts w:hint="eastAsia"/>
              </w:rPr>
            </w:pPr>
            <w:r>
              <w:rPr>
                <w:rFonts w:hint="eastAsia"/>
              </w:rPr>
              <w:t>1盒</w:t>
            </w:r>
          </w:p>
        </w:tc>
      </w:tr>
      <w:tr w14:paraId="76F1F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noWrap w:val="0"/>
            <w:vAlign w:val="center"/>
          </w:tcPr>
          <w:p w14:paraId="5B6F24F6">
            <w:pPr>
              <w:jc w:val="center"/>
              <w:rPr>
                <w:rFonts w:hint="eastAsia"/>
              </w:rPr>
            </w:pPr>
            <w:r>
              <w:rPr>
                <w:rFonts w:hint="eastAsia"/>
              </w:rPr>
              <w:t>2.12</w:t>
            </w:r>
          </w:p>
        </w:tc>
        <w:tc>
          <w:tcPr>
            <w:tcW w:w="4395" w:type="dxa"/>
            <w:noWrap w:val="0"/>
            <w:vAlign w:val="center"/>
          </w:tcPr>
          <w:p w14:paraId="1ECBBEBD">
            <w:pPr>
              <w:jc w:val="center"/>
              <w:rPr>
                <w:rFonts w:hint="eastAsia"/>
              </w:rPr>
            </w:pPr>
            <w:r>
              <w:rPr>
                <w:rFonts w:hint="eastAsia"/>
              </w:rPr>
              <w:t>积木</w:t>
            </w:r>
          </w:p>
        </w:tc>
        <w:tc>
          <w:tcPr>
            <w:tcW w:w="2318" w:type="dxa"/>
            <w:noWrap w:val="0"/>
            <w:vAlign w:val="center"/>
          </w:tcPr>
          <w:p w14:paraId="3DD54BA7">
            <w:pPr>
              <w:jc w:val="center"/>
              <w:rPr>
                <w:rFonts w:hint="eastAsia"/>
              </w:rPr>
            </w:pPr>
            <w:r>
              <w:rPr>
                <w:rFonts w:hint="eastAsia"/>
              </w:rPr>
              <w:t>1盒</w:t>
            </w:r>
          </w:p>
        </w:tc>
      </w:tr>
      <w:tr w14:paraId="56326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noWrap w:val="0"/>
            <w:vAlign w:val="center"/>
          </w:tcPr>
          <w:p w14:paraId="64AD4B89">
            <w:pPr>
              <w:jc w:val="center"/>
              <w:rPr>
                <w:rFonts w:hint="eastAsia"/>
              </w:rPr>
            </w:pPr>
            <w:r>
              <w:rPr>
                <w:rFonts w:hint="eastAsia"/>
              </w:rPr>
              <w:t>2.13</w:t>
            </w:r>
          </w:p>
        </w:tc>
        <w:tc>
          <w:tcPr>
            <w:tcW w:w="4395" w:type="dxa"/>
            <w:noWrap w:val="0"/>
            <w:vAlign w:val="center"/>
          </w:tcPr>
          <w:p w14:paraId="558741C3">
            <w:pPr>
              <w:jc w:val="center"/>
              <w:rPr>
                <w:rFonts w:hint="eastAsia"/>
              </w:rPr>
            </w:pPr>
            <w:r>
              <w:rPr>
                <w:rFonts w:hint="eastAsia"/>
              </w:rPr>
              <w:t>涂鸦笔</w:t>
            </w:r>
          </w:p>
        </w:tc>
        <w:tc>
          <w:tcPr>
            <w:tcW w:w="2318" w:type="dxa"/>
            <w:noWrap w:val="0"/>
            <w:vAlign w:val="center"/>
          </w:tcPr>
          <w:p w14:paraId="2BEAED0B">
            <w:pPr>
              <w:jc w:val="center"/>
              <w:rPr>
                <w:rFonts w:hint="eastAsia"/>
              </w:rPr>
            </w:pPr>
            <w:r>
              <w:rPr>
                <w:rFonts w:hint="eastAsia"/>
              </w:rPr>
              <w:t>1支</w:t>
            </w:r>
          </w:p>
        </w:tc>
      </w:tr>
      <w:tr w14:paraId="185A6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noWrap w:val="0"/>
            <w:vAlign w:val="center"/>
          </w:tcPr>
          <w:p w14:paraId="67002F97">
            <w:pPr>
              <w:jc w:val="center"/>
              <w:rPr>
                <w:rFonts w:hint="eastAsia"/>
              </w:rPr>
            </w:pPr>
            <w:r>
              <w:rPr>
                <w:rFonts w:hint="eastAsia"/>
              </w:rPr>
              <w:t>2.14</w:t>
            </w:r>
          </w:p>
        </w:tc>
        <w:tc>
          <w:tcPr>
            <w:tcW w:w="4395" w:type="dxa"/>
            <w:noWrap w:val="0"/>
            <w:vAlign w:val="center"/>
          </w:tcPr>
          <w:p w14:paraId="11287FBF">
            <w:pPr>
              <w:jc w:val="center"/>
              <w:rPr>
                <w:rFonts w:hint="eastAsia"/>
              </w:rPr>
            </w:pPr>
            <w:r>
              <w:rPr>
                <w:rFonts w:hint="eastAsia"/>
              </w:rPr>
              <w:t>秒表</w:t>
            </w:r>
          </w:p>
        </w:tc>
        <w:tc>
          <w:tcPr>
            <w:tcW w:w="2318" w:type="dxa"/>
            <w:noWrap w:val="0"/>
            <w:vAlign w:val="center"/>
          </w:tcPr>
          <w:p w14:paraId="5D544E63">
            <w:pPr>
              <w:jc w:val="center"/>
              <w:rPr>
                <w:rFonts w:hint="eastAsia"/>
              </w:rPr>
            </w:pPr>
            <w:r>
              <w:rPr>
                <w:rFonts w:hint="eastAsia"/>
              </w:rPr>
              <w:t>1个</w:t>
            </w:r>
          </w:p>
        </w:tc>
      </w:tr>
      <w:tr w14:paraId="3D177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noWrap w:val="0"/>
            <w:vAlign w:val="center"/>
          </w:tcPr>
          <w:p w14:paraId="7B827F86">
            <w:pPr>
              <w:jc w:val="center"/>
              <w:rPr>
                <w:rFonts w:hint="eastAsia"/>
              </w:rPr>
            </w:pPr>
            <w:r>
              <w:rPr>
                <w:rFonts w:hint="eastAsia"/>
              </w:rPr>
              <w:t>2.15</w:t>
            </w:r>
          </w:p>
        </w:tc>
        <w:tc>
          <w:tcPr>
            <w:tcW w:w="4395" w:type="dxa"/>
            <w:noWrap w:val="0"/>
            <w:vAlign w:val="center"/>
          </w:tcPr>
          <w:p w14:paraId="6AE0EA84">
            <w:pPr>
              <w:jc w:val="center"/>
              <w:rPr>
                <w:rFonts w:hint="eastAsia"/>
              </w:rPr>
            </w:pPr>
            <w:r>
              <w:rPr>
                <w:rFonts w:hint="eastAsia"/>
                <w:lang w:val="en-US" w:eastAsia="zh-CN"/>
              </w:rPr>
              <w:t>中</w:t>
            </w:r>
            <w:r>
              <w:rPr>
                <w:rFonts w:hint="eastAsia"/>
              </w:rPr>
              <w:t>文版技术手册光盘</w:t>
            </w:r>
          </w:p>
        </w:tc>
        <w:tc>
          <w:tcPr>
            <w:tcW w:w="2318" w:type="dxa"/>
            <w:noWrap w:val="0"/>
            <w:vAlign w:val="center"/>
          </w:tcPr>
          <w:p w14:paraId="1813F5A9">
            <w:pPr>
              <w:jc w:val="center"/>
              <w:rPr>
                <w:rFonts w:hint="eastAsia"/>
              </w:rPr>
            </w:pPr>
            <w:r>
              <w:rPr>
                <w:rFonts w:hint="eastAsia"/>
              </w:rPr>
              <w:t>1张</w:t>
            </w:r>
          </w:p>
        </w:tc>
      </w:tr>
      <w:tr w14:paraId="3F15C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noWrap w:val="0"/>
            <w:vAlign w:val="center"/>
          </w:tcPr>
          <w:p w14:paraId="58226C28">
            <w:pPr>
              <w:jc w:val="left"/>
              <w:rPr>
                <w:rFonts w:hint="eastAsia"/>
                <w:b/>
              </w:rPr>
            </w:pPr>
            <w:r>
              <w:rPr>
                <w:rFonts w:hint="eastAsia"/>
                <w:b/>
              </w:rPr>
              <w:t>3</w:t>
            </w:r>
          </w:p>
        </w:tc>
        <w:tc>
          <w:tcPr>
            <w:tcW w:w="4395" w:type="dxa"/>
            <w:noWrap w:val="0"/>
            <w:vAlign w:val="center"/>
          </w:tcPr>
          <w:p w14:paraId="43EAED43">
            <w:pPr>
              <w:jc w:val="left"/>
              <w:rPr>
                <w:rFonts w:hint="eastAsia"/>
                <w:b/>
              </w:rPr>
            </w:pPr>
            <w:r>
              <w:rPr>
                <w:rFonts w:hint="eastAsia"/>
                <w:b/>
              </w:rPr>
              <w:t>功能用途</w:t>
            </w:r>
          </w:p>
        </w:tc>
        <w:tc>
          <w:tcPr>
            <w:tcW w:w="2318" w:type="dxa"/>
            <w:noWrap w:val="0"/>
            <w:vAlign w:val="center"/>
          </w:tcPr>
          <w:p w14:paraId="100F818C">
            <w:pPr>
              <w:jc w:val="center"/>
              <w:rPr>
                <w:rFonts w:hint="eastAsia"/>
              </w:rPr>
            </w:pPr>
          </w:p>
        </w:tc>
      </w:tr>
      <w:tr w14:paraId="060B0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noWrap w:val="0"/>
            <w:vAlign w:val="center"/>
          </w:tcPr>
          <w:p w14:paraId="62963165">
            <w:pPr>
              <w:jc w:val="center"/>
              <w:rPr>
                <w:rFonts w:hint="eastAsia"/>
              </w:rPr>
            </w:pPr>
            <w:r>
              <w:rPr>
                <w:rFonts w:hint="eastAsia"/>
              </w:rPr>
              <w:t>3.1</w:t>
            </w:r>
          </w:p>
        </w:tc>
        <w:tc>
          <w:tcPr>
            <w:tcW w:w="6713" w:type="dxa"/>
            <w:gridSpan w:val="2"/>
            <w:noWrap w:val="0"/>
            <w:vAlign w:val="center"/>
          </w:tcPr>
          <w:p w14:paraId="67587292">
            <w:pPr>
              <w:ind w:firstLine="420" w:firstLineChars="200"/>
              <w:rPr>
                <w:rFonts w:hint="eastAsia"/>
              </w:rPr>
            </w:pPr>
            <w:r>
              <w:rPr>
                <w:rFonts w:hint="eastAsia"/>
              </w:rPr>
              <w:t>对幼儿的认知功能进行全面评估和鉴定</w:t>
            </w:r>
          </w:p>
        </w:tc>
      </w:tr>
      <w:tr w14:paraId="40F1A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noWrap w:val="0"/>
            <w:vAlign w:val="center"/>
          </w:tcPr>
          <w:p w14:paraId="11CC91E0">
            <w:pPr>
              <w:jc w:val="center"/>
              <w:rPr>
                <w:rFonts w:hint="eastAsia"/>
              </w:rPr>
            </w:pPr>
            <w:r>
              <w:rPr>
                <w:rFonts w:hint="eastAsia"/>
              </w:rPr>
              <w:t>3.2</w:t>
            </w:r>
          </w:p>
        </w:tc>
        <w:tc>
          <w:tcPr>
            <w:tcW w:w="6713" w:type="dxa"/>
            <w:gridSpan w:val="2"/>
            <w:noWrap w:val="0"/>
            <w:vAlign w:val="center"/>
          </w:tcPr>
          <w:p w14:paraId="6172274F">
            <w:pPr>
              <w:ind w:firstLine="420" w:firstLineChars="200"/>
              <w:rPr>
                <w:rFonts w:hint="eastAsia"/>
              </w:rPr>
            </w:pPr>
            <w:r>
              <w:rPr>
                <w:rFonts w:hint="eastAsia"/>
              </w:rPr>
              <w:t>鉴别智力超常和智力落后</w:t>
            </w:r>
          </w:p>
        </w:tc>
      </w:tr>
      <w:tr w14:paraId="70D76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noWrap w:val="0"/>
            <w:vAlign w:val="center"/>
          </w:tcPr>
          <w:p w14:paraId="7A77FA72">
            <w:pPr>
              <w:jc w:val="center"/>
              <w:rPr>
                <w:rFonts w:hint="eastAsia"/>
              </w:rPr>
            </w:pPr>
            <w:r>
              <w:rPr>
                <w:rFonts w:hint="eastAsia"/>
              </w:rPr>
              <w:t>3.3</w:t>
            </w:r>
          </w:p>
        </w:tc>
        <w:tc>
          <w:tcPr>
            <w:tcW w:w="6713" w:type="dxa"/>
            <w:gridSpan w:val="2"/>
            <w:noWrap w:val="0"/>
            <w:vAlign w:val="center"/>
          </w:tcPr>
          <w:p w14:paraId="255F4673">
            <w:pPr>
              <w:ind w:firstLine="420" w:firstLineChars="200"/>
              <w:rPr>
                <w:rFonts w:hint="eastAsia"/>
              </w:rPr>
            </w:pPr>
            <w:r>
              <w:rPr>
                <w:rFonts w:hint="eastAsia"/>
              </w:rPr>
              <w:t>鉴别认知能力的强项和弱项</w:t>
            </w:r>
          </w:p>
        </w:tc>
      </w:tr>
      <w:tr w14:paraId="47FB2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noWrap w:val="0"/>
            <w:vAlign w:val="center"/>
          </w:tcPr>
          <w:p w14:paraId="57587905">
            <w:pPr>
              <w:jc w:val="center"/>
              <w:rPr>
                <w:rFonts w:hint="eastAsia"/>
              </w:rPr>
            </w:pPr>
            <w:r>
              <w:rPr>
                <w:rFonts w:hint="eastAsia"/>
              </w:rPr>
              <w:t>3.4</w:t>
            </w:r>
          </w:p>
        </w:tc>
        <w:tc>
          <w:tcPr>
            <w:tcW w:w="6713" w:type="dxa"/>
            <w:gridSpan w:val="2"/>
            <w:noWrap w:val="0"/>
            <w:vAlign w:val="center"/>
          </w:tcPr>
          <w:p w14:paraId="4036726D">
            <w:pPr>
              <w:ind w:firstLine="420" w:firstLineChars="200"/>
              <w:rPr>
                <w:rFonts w:hint="eastAsia"/>
              </w:rPr>
            </w:pPr>
            <w:r>
              <w:rPr>
                <w:rFonts w:hint="eastAsia"/>
              </w:rPr>
              <w:t>分析幼儿认知能力的内部差异</w:t>
            </w:r>
          </w:p>
        </w:tc>
      </w:tr>
      <w:bookmarkEnd w:id="0"/>
    </w:tbl>
    <w:p w14:paraId="5A223236">
      <w:pPr>
        <w:numPr>
          <w:ilvl w:val="0"/>
          <w:numId w:val="0"/>
        </w:numPr>
        <w:ind w:leftChars="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三、全自动综合验光仪需求参数</w:t>
      </w:r>
    </w:p>
    <w:p w14:paraId="706F6518">
      <w:pPr>
        <w:numPr>
          <w:ilvl w:val="0"/>
          <w:numId w:val="0"/>
        </w:numPr>
        <w:ind w:left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（一）、电脑视力检查器：</w:t>
      </w:r>
    </w:p>
    <w:p w14:paraId="6C41834A">
      <w:pPr>
        <w:numPr>
          <w:ilvl w:val="0"/>
          <w:numId w:val="0"/>
        </w:numPr>
        <w:ind w:left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1、可与电脑自动验光仪连接并导入对应的检查数据</w:t>
      </w:r>
    </w:p>
    <w:p w14:paraId="416DC52B">
      <w:pPr>
        <w:numPr>
          <w:ilvl w:val="0"/>
          <w:numId w:val="0"/>
        </w:numPr>
        <w:ind w:left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2、▲具有自动光度头，能通过控制盘进行快速的镜片切换，无需手动更换镜片。</w:t>
      </w:r>
    </w:p>
    <w:p w14:paraId="7AA200F3">
      <w:pPr>
        <w:numPr>
          <w:ilvl w:val="0"/>
          <w:numId w:val="0"/>
        </w:numPr>
        <w:ind w:left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3、检查范围：球镜：0～±27.00D（0.25/3D步长）</w:t>
      </w:r>
    </w:p>
    <w:p w14:paraId="6AD9C1E5">
      <w:pPr>
        <w:numPr>
          <w:ilvl w:val="0"/>
          <w:numId w:val="0"/>
        </w:numPr>
        <w:ind w:left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柱镜：0～±8.00D（0.25/1/2/3D步长）</w:t>
      </w:r>
    </w:p>
    <w:p w14:paraId="354F3FF9">
      <w:pPr>
        <w:numPr>
          <w:ilvl w:val="0"/>
          <w:numId w:val="0"/>
        </w:numPr>
        <w:ind w:left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柱镜轴向：0～180º（1º/5º/15º步长）</w:t>
      </w:r>
    </w:p>
    <w:p w14:paraId="64B154FC">
      <w:pPr>
        <w:numPr>
          <w:ilvl w:val="0"/>
          <w:numId w:val="0"/>
        </w:numPr>
        <w:ind w:left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棱镜：-20Δ～0～+20Δ（0.1/0.2/0.5/1.0Δ步长）</w:t>
      </w:r>
    </w:p>
    <w:p w14:paraId="0A056767">
      <w:pPr>
        <w:numPr>
          <w:ilvl w:val="0"/>
          <w:numId w:val="0"/>
        </w:numPr>
        <w:ind w:left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4、具有近视力检查照明</w:t>
      </w:r>
    </w:p>
    <w:p w14:paraId="52357586">
      <w:pPr>
        <w:numPr>
          <w:ilvl w:val="0"/>
          <w:numId w:val="0"/>
        </w:numPr>
        <w:ind w:left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5、近视力检查模式时，瞳距会自动减小，调节为近距离检查状态</w:t>
      </w:r>
    </w:p>
    <w:p w14:paraId="46C59032">
      <w:pPr>
        <w:numPr>
          <w:ilvl w:val="0"/>
          <w:numId w:val="0"/>
        </w:numPr>
        <w:ind w:left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6、▲在近距离检查时，验光头可以倾斜，更加贴近真实情境</w:t>
      </w:r>
    </w:p>
    <w:p w14:paraId="2F40930C">
      <w:pPr>
        <w:numPr>
          <w:ilvl w:val="0"/>
          <w:numId w:val="0"/>
        </w:numPr>
        <w:ind w:left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7、双眼平衡测试 ：棱镜分离法，红绿片分和偏光片</w:t>
      </w:r>
    </w:p>
    <w:p w14:paraId="15FABF55">
      <w:pPr>
        <w:numPr>
          <w:ilvl w:val="0"/>
          <w:numId w:val="0"/>
        </w:numPr>
        <w:ind w:left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8、交叉柱镜：±0.25D或±0.50D</w:t>
      </w:r>
    </w:p>
    <w:p w14:paraId="5A114133">
      <w:pPr>
        <w:numPr>
          <w:ilvl w:val="0"/>
          <w:numId w:val="0"/>
        </w:numPr>
        <w:ind w:left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9、瞳距：48～80mm（1/0.5mm步长）</w:t>
      </w:r>
    </w:p>
    <w:p w14:paraId="48EBDC52">
      <w:pPr>
        <w:numPr>
          <w:ilvl w:val="0"/>
          <w:numId w:val="0"/>
        </w:numPr>
        <w:ind w:left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10、检眼镜补偿片：+2.00D或+1.50D内置</w:t>
      </w:r>
    </w:p>
    <w:p w14:paraId="325C3A4A">
      <w:pPr>
        <w:numPr>
          <w:ilvl w:val="0"/>
          <w:numId w:val="0"/>
        </w:numPr>
        <w:ind w:left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11、视野范围：35º</w:t>
      </w:r>
    </w:p>
    <w:p w14:paraId="7D8069AC">
      <w:pPr>
        <w:numPr>
          <w:ilvl w:val="0"/>
          <w:numId w:val="0"/>
        </w:numPr>
        <w:ind w:left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12、棱镜基底方向：向上、向下、向内、向外</w:t>
      </w:r>
    </w:p>
    <w:p w14:paraId="2D78EA5B">
      <w:pPr>
        <w:numPr>
          <w:ilvl w:val="0"/>
          <w:numId w:val="0"/>
        </w:numPr>
        <w:ind w:left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13、▲在AC/A等视功能检查时，程序可自动计算最终结果</w:t>
      </w:r>
    </w:p>
    <w:p w14:paraId="3297AC5B">
      <w:pPr>
        <w:numPr>
          <w:ilvl w:val="0"/>
          <w:numId w:val="0"/>
        </w:numPr>
        <w:ind w:left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14、可外接视力投影仪、电脑验光仪、查片仪，进行联网数据交流</w:t>
      </w:r>
    </w:p>
    <w:p w14:paraId="67210F0B">
      <w:pPr>
        <w:numPr>
          <w:ilvl w:val="0"/>
          <w:numId w:val="0"/>
        </w:numPr>
        <w:ind w:left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15、▲具有患教功能，提供3D图像演示近视、远视、老视等屈光不正机理，便于教学和医患沟通。</w:t>
      </w:r>
    </w:p>
    <w:p w14:paraId="4909D474">
      <w:pPr>
        <w:numPr>
          <w:ilvl w:val="0"/>
          <w:numId w:val="0"/>
        </w:numPr>
        <w:ind w:left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16、▲自动验光程序：能编辑5种自动验光程序，全中文菜单</w:t>
      </w:r>
    </w:p>
    <w:p w14:paraId="086488CD">
      <w:pPr>
        <w:numPr>
          <w:ilvl w:val="0"/>
          <w:numId w:val="0"/>
        </w:numPr>
        <w:ind w:left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17、▲操控面板：LCD彩色触摸屏</w:t>
      </w:r>
    </w:p>
    <w:p w14:paraId="1B8622A0">
      <w:pPr>
        <w:numPr>
          <w:ilvl w:val="0"/>
          <w:numId w:val="0"/>
        </w:numPr>
        <w:ind w:left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18、镜眼距：12 mm，13.75 mm，16 mm，18 mm，20mm</w:t>
      </w:r>
    </w:p>
    <w:p w14:paraId="0309F04D">
      <w:pPr>
        <w:numPr>
          <w:ilvl w:val="0"/>
          <w:numId w:val="0"/>
        </w:numPr>
        <w:ind w:left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19、前额空隙调整范围：15mm</w:t>
      </w:r>
    </w:p>
    <w:p w14:paraId="6189D8CF">
      <w:pPr>
        <w:numPr>
          <w:ilvl w:val="0"/>
          <w:numId w:val="0"/>
        </w:numPr>
        <w:ind w:left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（二）、液晶视力表：</w:t>
      </w:r>
    </w:p>
    <w:p w14:paraId="52125905">
      <w:pPr>
        <w:numPr>
          <w:ilvl w:val="0"/>
          <w:numId w:val="0"/>
        </w:numPr>
        <w:ind w:left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1、检测视力表：</w:t>
      </w:r>
    </w:p>
    <w:p w14:paraId="4BDCF3D1">
      <w:pPr>
        <w:numPr>
          <w:ilvl w:val="0"/>
          <w:numId w:val="0"/>
        </w:numPr>
        <w:ind w:left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（视力检查）朗多环、数字、字母、E视标</w:t>
      </w:r>
    </w:p>
    <w:p w14:paraId="7E34F423">
      <w:pPr>
        <w:numPr>
          <w:ilvl w:val="0"/>
          <w:numId w:val="0"/>
        </w:numPr>
        <w:ind w:left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（视觉功能）红/绿检测、散光、隐斜视、立体视觉 、影像不等、双眼视觉</w:t>
      </w:r>
    </w:p>
    <w:p w14:paraId="48FEF40C">
      <w:pPr>
        <w:numPr>
          <w:ilvl w:val="0"/>
          <w:numId w:val="0"/>
        </w:numPr>
        <w:ind w:left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2、检测距离：标准5米（2.5米－6米，25厘米步长）</w:t>
      </w:r>
    </w:p>
    <w:p w14:paraId="29998141">
      <w:pPr>
        <w:numPr>
          <w:ilvl w:val="0"/>
          <w:numId w:val="0"/>
        </w:numPr>
        <w:ind w:left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3、亮度：80 ~ 320 cd/m2</w:t>
      </w:r>
    </w:p>
    <w:p w14:paraId="13DD524D">
      <w:pPr>
        <w:numPr>
          <w:ilvl w:val="0"/>
          <w:numId w:val="0"/>
        </w:numPr>
        <w:ind w:left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4、对比度：85％或以上</w:t>
      </w:r>
    </w:p>
    <w:p w14:paraId="09262E90">
      <w:pPr>
        <w:numPr>
          <w:ilvl w:val="0"/>
          <w:numId w:val="0"/>
        </w:numPr>
        <w:ind w:left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5、可以显示视标：0.03-2.0</w:t>
      </w:r>
    </w:p>
    <w:p w14:paraId="3E8CDC94">
      <w:pPr>
        <w:numPr>
          <w:ilvl w:val="0"/>
          <w:numId w:val="0"/>
        </w:numPr>
        <w:ind w:left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6、视标对比度可调</w:t>
      </w:r>
    </w:p>
    <w:p w14:paraId="0554CC02">
      <w:pPr>
        <w:numPr>
          <w:ilvl w:val="0"/>
          <w:numId w:val="0"/>
        </w:numPr>
        <w:ind w:left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7、▲可配合综合视力检查器控制台展示动态图像</w:t>
      </w:r>
    </w:p>
    <w:p w14:paraId="23690DFF">
      <w:pPr>
        <w:numPr>
          <w:ilvl w:val="0"/>
          <w:numId w:val="0"/>
        </w:numPr>
        <w:ind w:left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8、可配合综合视力检查器控制台操作，与视力检查器镜片联动</w:t>
      </w:r>
    </w:p>
    <w:p w14:paraId="295E037C">
      <w:pPr>
        <w:numPr>
          <w:ilvl w:val="0"/>
          <w:numId w:val="0"/>
        </w:numPr>
        <w:ind w:left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9、可配合综合视力检查器控制台单独显示纵向，横向，单独的视标</w:t>
      </w:r>
    </w:p>
    <w:p w14:paraId="184A44CB">
      <w:pPr>
        <w:numPr>
          <w:ilvl w:val="0"/>
          <w:numId w:val="0"/>
        </w:numPr>
        <w:ind w:left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10、▲高分辨率LCD显示屏：≥19寸</w:t>
      </w:r>
    </w:p>
    <w:p w14:paraId="1E8B844B">
      <w:pPr>
        <w:numPr>
          <w:ilvl w:val="0"/>
          <w:numId w:val="0"/>
        </w:numPr>
        <w:ind w:left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（三）、升降台:</w:t>
      </w:r>
    </w:p>
    <w:p w14:paraId="5BEF30DB">
      <w:pPr>
        <w:numPr>
          <w:ilvl w:val="0"/>
          <w:numId w:val="0"/>
        </w:numPr>
        <w:ind w:left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1、顶灯：9W LED灯</w:t>
      </w:r>
    </w:p>
    <w:p w14:paraId="1A67E989">
      <w:pPr>
        <w:numPr>
          <w:ilvl w:val="0"/>
          <w:numId w:val="0"/>
        </w:numPr>
        <w:ind w:left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2、悬臂：通过控制按钮，电磁悬臂可在任何位置自动锁定。</w:t>
      </w:r>
    </w:p>
    <w:p w14:paraId="274A89CA">
      <w:pPr>
        <w:numPr>
          <w:ilvl w:val="0"/>
          <w:numId w:val="0"/>
        </w:numPr>
        <w:ind w:left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3、摇臂升降范围：1300-1650mm，旋转角度：0°-90°</w:t>
      </w:r>
    </w:p>
    <w:p w14:paraId="104C97AE">
      <w:pPr>
        <w:numPr>
          <w:ilvl w:val="0"/>
          <w:numId w:val="0"/>
        </w:numPr>
        <w:ind w:left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4、桌面旋转角度：0°-90°</w:t>
      </w:r>
    </w:p>
    <w:p w14:paraId="68619F58">
      <w:pPr>
        <w:numPr>
          <w:ilvl w:val="0"/>
          <w:numId w:val="0"/>
        </w:numPr>
        <w:ind w:left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5、▲桌面上配有小托板，可放置电脑验光仪或其他检查设备。桌面下部有保护装置，以防止压到顾客的腿部。</w:t>
      </w:r>
    </w:p>
    <w:p w14:paraId="132CA535">
      <w:pPr>
        <w:numPr>
          <w:ilvl w:val="0"/>
          <w:numId w:val="0"/>
        </w:numPr>
        <w:ind w:left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6、主机：为设备提供稳固的支持，并具有升降功能。</w:t>
      </w:r>
    </w:p>
    <w:p w14:paraId="5E4B6B1F">
      <w:pPr>
        <w:numPr>
          <w:ilvl w:val="0"/>
          <w:numId w:val="0"/>
        </w:numPr>
        <w:ind w:left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5、▲接触式控制面板：功能全面的控制面板可以用来控制顶灯、升降椅、投影仪、控制摆臂及桌面的升降。</w:t>
      </w:r>
    </w:p>
    <w:p w14:paraId="54FDA9EC">
      <w:pPr>
        <w:numPr>
          <w:ilvl w:val="0"/>
          <w:numId w:val="0"/>
        </w:numPr>
        <w:ind w:left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6、电动悬臂：可悬挂CV-5000视力检查器，并可使用电磁触动锁定在合适的高度进行检。</w:t>
      </w:r>
    </w:p>
    <w:p w14:paraId="0B2262BB">
      <w:pPr>
        <w:numPr>
          <w:ilvl w:val="0"/>
          <w:numId w:val="0"/>
        </w:numPr>
        <w:ind w:left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7、升降椅：豪华舒适的升降椅，升降平稳，方便被检者进出。</w:t>
      </w:r>
    </w:p>
    <w:p w14:paraId="36D14D2F">
      <w:pPr>
        <w:numPr>
          <w:ilvl w:val="0"/>
          <w:numId w:val="0"/>
        </w:numPr>
        <w:ind w:left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8、配备工作台</w:t>
      </w:r>
    </w:p>
    <w:p w14:paraId="23258FEA">
      <w:pPr>
        <w:numPr>
          <w:ilvl w:val="0"/>
          <w:numId w:val="3"/>
        </w:numPr>
        <w:ind w:left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输入电源： 220V/50Hz</w:t>
      </w:r>
    </w:p>
    <w:p w14:paraId="23B1101F">
      <w:pPr>
        <w:numPr>
          <w:ilvl w:val="0"/>
          <w:numId w:val="0"/>
        </w:numPr>
        <w:ind w:leftChars="0"/>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四、全自动磨边机需求参数</w:t>
      </w:r>
    </w:p>
    <w:p w14:paraId="1943D3D3">
      <w:pPr>
        <w:numPr>
          <w:ilvl w:val="0"/>
          <w:numId w:val="0"/>
        </w:num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1.全自动三维光学自动扫描  </w:t>
      </w:r>
    </w:p>
    <w:p w14:paraId="0DA5CB50">
      <w:pPr>
        <w:numPr>
          <w:ilvl w:val="0"/>
          <w:numId w:val="0"/>
        </w:num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2.粗磨前镜片连续前/后表面扫描                                                      </w:t>
      </w:r>
    </w:p>
    <w:p w14:paraId="6971177B">
      <w:pPr>
        <w:numPr>
          <w:ilvl w:val="0"/>
          <w:numId w:val="0"/>
        </w:num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3.针对各种镜片材料的专用磨边程序                                                   </w:t>
      </w:r>
    </w:p>
    <w:p w14:paraId="460B4DAB">
      <w:pPr>
        <w:numPr>
          <w:ilvl w:val="0"/>
          <w:numId w:val="0"/>
        </w:num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4.几何中心模式，无视差手动上吸盘技术                                                                  </w:t>
      </w:r>
    </w:p>
    <w:p w14:paraId="4C6CA403">
      <w:pPr>
        <w:numPr>
          <w:ilvl w:val="0"/>
          <w:numId w:val="0"/>
        </w:num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5.磨片前可显示镜片加工后的效果（1：1尺寸）                                         </w:t>
      </w:r>
    </w:p>
    <w:p w14:paraId="32FBC64E">
      <w:pPr>
        <w:numPr>
          <w:ilvl w:val="0"/>
          <w:numId w:val="0"/>
        </w:num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6.磨边模式：全自动尖边，自定义尖边（按比例）或依据前/后表面距离（可调整），平边     </w:t>
      </w:r>
    </w:p>
    <w:p w14:paraId="09F2F34C">
      <w:pPr>
        <w:numPr>
          <w:ilvl w:val="0"/>
          <w:numId w:val="0"/>
        </w:num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7.自动开槽                                                                         </w:t>
      </w:r>
    </w:p>
    <w:p w14:paraId="51D33902">
      <w:pPr>
        <w:numPr>
          <w:ilvl w:val="0"/>
          <w:numId w:val="0"/>
        </w:num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8.自定义开槽：按比例开槽位置或者依据前/后表面设置距离（可调整）                                 </w:t>
      </w:r>
    </w:p>
    <w:p w14:paraId="4952EFA6">
      <w:pPr>
        <w:numPr>
          <w:ilvl w:val="0"/>
          <w:numId w:val="0"/>
        </w:num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9.开槽设置：可根据预设选择开槽额深度和宽度                                                </w:t>
      </w:r>
    </w:p>
    <w:p w14:paraId="30CAE606">
      <w:pPr>
        <w:numPr>
          <w:ilvl w:val="0"/>
          <w:numId w:val="0"/>
        </w:num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10.倒边：前表面后边面可单独调节                                                  </w:t>
      </w:r>
    </w:p>
    <w:p w14:paraId="6BFAEC18">
      <w:pPr>
        <w:numPr>
          <w:ilvl w:val="0"/>
          <w:numId w:val="0"/>
        </w:num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11.可改形                                                                       </w:t>
      </w:r>
    </w:p>
    <w:p w14:paraId="3C1F6DF2">
      <w:pPr>
        <w:numPr>
          <w:ilvl w:val="0"/>
          <w:numId w:val="0"/>
        </w:num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12.工件存储500个                                                                </w:t>
      </w:r>
    </w:p>
    <w:p w14:paraId="2B720B49">
      <w:pPr>
        <w:numPr>
          <w:ilvl w:val="0"/>
          <w:numId w:val="0"/>
        </w:num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13.支持小加工：镜片高度-平边18.5mm，尖边17mm                                    </w:t>
      </w:r>
    </w:p>
    <w:p w14:paraId="63B512DB">
      <w:pPr>
        <w:numPr>
          <w:ilvl w:val="0"/>
          <w:numId w:val="0"/>
        </w:num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14.具备3砂轮和4砂轮配置版本（基本可加工的镜片材料）：玻璃，普通树脂，高折树脂，  </w:t>
      </w:r>
    </w:p>
    <w:p w14:paraId="5633E5A8">
      <w:pPr>
        <w:numPr>
          <w:ilvl w:val="0"/>
          <w:numId w:val="0"/>
        </w:num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PC（聚碳酸酯），Trivex,中距镜片等                                                              </w:t>
      </w:r>
    </w:p>
    <w:p w14:paraId="0D102721">
      <w:pPr>
        <w:numPr>
          <w:ilvl w:val="0"/>
          <w:numId w:val="0"/>
        </w:num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15.平边抛光，尖边抛光                                                                             </w:t>
      </w:r>
    </w:p>
    <w:p w14:paraId="1F0A3B51">
      <w:pPr>
        <w:numPr>
          <w:ilvl w:val="0"/>
          <w:numId w:val="0"/>
        </w:num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16.自动测试-自我校准                                                               </w:t>
      </w:r>
    </w:p>
    <w:p w14:paraId="3A98E8EE">
      <w:pPr>
        <w:numPr>
          <w:ilvl w:val="0"/>
          <w:numId w:val="0"/>
        </w:num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17.自动砂轮修整                                                                    </w:t>
      </w:r>
    </w:p>
    <w:p w14:paraId="1A5BBCA3">
      <w:pPr>
        <w:numPr>
          <w:ilvl w:val="0"/>
          <w:numId w:val="0"/>
        </w:num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18.数据统计-历史技术信息                                                           </w:t>
      </w:r>
    </w:p>
    <w:p w14:paraId="20AE0C93">
      <w:pPr>
        <w:numPr>
          <w:ilvl w:val="0"/>
          <w:numId w:val="0"/>
        </w:num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19.彩色液晶屏：彩色触摸屏                                                                                                      </w:t>
      </w:r>
    </w:p>
    <w:p w14:paraId="35FE5BDA">
      <w:pPr>
        <w:numPr>
          <w:ilvl w:val="0"/>
          <w:numId w:val="0"/>
        </w:num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20.符合ISO16284（兼容OMA 3.04）                                                                                                                  </w:t>
      </w:r>
    </w:p>
    <w:p w14:paraId="2586ADBA">
      <w:pPr>
        <w:numPr>
          <w:ilvl w:val="0"/>
          <w:numId w:val="0"/>
        </w:num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21.电源：230V/50Hz或115V/60Hz    功率：1350W                                  </w:t>
      </w:r>
    </w:p>
    <w:p w14:paraId="0D5EE7E6">
      <w:pPr>
        <w:numPr>
          <w:ilvl w:val="0"/>
          <w:numId w:val="0"/>
        </w:num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22</w:t>
      </w:r>
      <w:bookmarkStart w:id="1" w:name="_GoBack"/>
      <w:bookmarkEnd w:id="1"/>
      <w:r>
        <w:rPr>
          <w:rFonts w:hint="eastAsia" w:ascii="仿宋" w:hAnsi="仿宋" w:eastAsia="仿宋" w:cs="仿宋"/>
          <w:color w:val="auto"/>
          <w:sz w:val="32"/>
          <w:szCs w:val="32"/>
          <w:lang w:val="en-US" w:eastAsia="zh-CN"/>
        </w:rPr>
        <w:t xml:space="preserve">. 符合CE认证    </w:t>
      </w:r>
    </w:p>
    <w:p w14:paraId="2BD9A39C">
      <w:pPr>
        <w:numPr>
          <w:ilvl w:val="0"/>
          <w:numId w:val="0"/>
        </w:num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扫描仪技术参数                            </w:t>
      </w:r>
    </w:p>
    <w:p w14:paraId="03679CC1">
      <w:pPr>
        <w:numPr>
          <w:ilvl w:val="0"/>
          <w:numId w:val="0"/>
        </w:num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1、形状扫描：全自动三维机械扫描                                                                 </w:t>
      </w:r>
    </w:p>
    <w:p w14:paraId="26D7AF0B">
      <w:pPr>
        <w:numPr>
          <w:ilvl w:val="0"/>
          <w:numId w:val="0"/>
        </w:num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2、扫描方式：可选择单眼扫描，双眼对称扫描，双眼不对称扫描                                        </w:t>
      </w:r>
    </w:p>
    <w:p w14:paraId="6D94886D">
      <w:pPr>
        <w:numPr>
          <w:ilvl w:val="0"/>
          <w:numId w:val="0"/>
        </w:num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3、扫描探针：15度斜向上探针角度，以获取镜架沟槽轮廓的高精度扫描                                                    </w:t>
      </w:r>
    </w:p>
    <w:p w14:paraId="17EAB0E3">
      <w:pPr>
        <w:numPr>
          <w:ilvl w:val="0"/>
          <w:numId w:val="0"/>
        </w:num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4、可扫镜架尺寸：镜架高度B：最小17mm（模版），最大58mm镜框宽度A：最小28mm，最大70mm                             </w:t>
      </w:r>
    </w:p>
    <w:p w14:paraId="7BA430CE">
      <w:pPr>
        <w:numPr>
          <w:ilvl w:val="0"/>
          <w:numId w:val="0"/>
        </w:num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5、弯度Z限制：双眼扫描30mm，单眼扫描40mm                                     </w:t>
      </w:r>
    </w:p>
    <w:p w14:paraId="54F477A1">
      <w:pPr>
        <w:numPr>
          <w:ilvl w:val="0"/>
          <w:numId w:val="0"/>
        </w:num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6、符合ISO16284标准（OMA 3.04兼容）                                           </w:t>
      </w:r>
    </w:p>
    <w:p w14:paraId="39E278DE">
      <w:pPr>
        <w:numPr>
          <w:ilvl w:val="0"/>
          <w:numId w:val="0"/>
        </w:num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7、电压：12V   外部电源：100-240V AC，1A，50-60Hz，输出12V                                </w:t>
      </w:r>
    </w:p>
    <w:p w14:paraId="2CB18DCE">
      <w:pPr>
        <w:numPr>
          <w:ilvl w:val="0"/>
          <w:numId w:val="0"/>
        </w:numP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8、符合CE认证</w:t>
      </w:r>
    </w:p>
    <w:p w14:paraId="351A62A0">
      <w:pPr>
        <w:numPr>
          <w:ilvl w:val="0"/>
          <w:numId w:val="0"/>
        </w:num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9、通过电脑或磨边机可以对扫描仪进行自动维护                                                                                </w:t>
      </w:r>
    </w:p>
    <w:p w14:paraId="0150A78A">
      <w:pPr>
        <w:numPr>
          <w:ilvl w:val="0"/>
          <w:numId w:val="0"/>
        </w:numPr>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五、电脑焦度计需求参数</w:t>
      </w:r>
    </w:p>
    <w:p w14:paraId="3310A51B">
      <w:pPr>
        <w:numPr>
          <w:ilvl w:val="0"/>
          <w:numId w:val="0"/>
        </w:num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1、测量范围</w:t>
      </w:r>
    </w:p>
    <w:p w14:paraId="0619304E">
      <w:pPr>
        <w:numPr>
          <w:ilvl w:val="0"/>
          <w:numId w:val="0"/>
        </w:num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球镜度： 0D ～ ±25D（0.01D/0.12D/0.25D，步长） </w:t>
      </w:r>
    </w:p>
    <w:p w14:paraId="124C5B39">
      <w:pPr>
        <w:numPr>
          <w:ilvl w:val="0"/>
          <w:numId w:val="0"/>
        </w:num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散光度： 0D ～ ±10D（0.01D/0.12D/0.25D，步长） </w:t>
      </w:r>
    </w:p>
    <w:p w14:paraId="68F69B96">
      <w:pPr>
        <w:numPr>
          <w:ilvl w:val="0"/>
          <w:numId w:val="0"/>
        </w:num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散光轴向：0°～ 180°（1 度步长） </w:t>
      </w:r>
    </w:p>
    <w:p w14:paraId="78D4BBDC">
      <w:pPr>
        <w:numPr>
          <w:ilvl w:val="0"/>
          <w:numId w:val="0"/>
        </w:num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下加光：  0 ～ ±10D</w:t>
      </w:r>
    </w:p>
    <w:p w14:paraId="512A88D0">
      <w:pPr>
        <w:numPr>
          <w:ilvl w:val="0"/>
          <w:numId w:val="0"/>
        </w:num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2、散光模式： MIX/-/+ </w:t>
      </w:r>
    </w:p>
    <w:p w14:paraId="17BFAFBA">
      <w:pPr>
        <w:numPr>
          <w:ilvl w:val="0"/>
          <w:numId w:val="0"/>
        </w:num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3、棱镜模式 X-Y （直角坐标）, P-B（极线坐标），无显示</w:t>
      </w:r>
    </w:p>
    <w:p w14:paraId="19EA7C9E">
      <w:pPr>
        <w:numPr>
          <w:ilvl w:val="0"/>
          <w:numId w:val="0"/>
        </w:num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4、镜片探测： 自动左右眼识别</w:t>
      </w:r>
    </w:p>
    <w:p w14:paraId="78298326">
      <w:pPr>
        <w:numPr>
          <w:ilvl w:val="0"/>
          <w:numId w:val="0"/>
        </w:num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5、▲可进行硬式 / 软式隐形眼镜的测量 </w:t>
      </w:r>
    </w:p>
    <w:p w14:paraId="5F76E500">
      <w:pPr>
        <w:numPr>
          <w:ilvl w:val="0"/>
          <w:numId w:val="0"/>
        </w:num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6、▲绿色光谱测量光源：LED 535±5nm 　</w:t>
      </w:r>
    </w:p>
    <w:p w14:paraId="39348871">
      <w:pPr>
        <w:numPr>
          <w:ilvl w:val="0"/>
          <w:numId w:val="0"/>
        </w:num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7、▲可自动识别单焦或多焦镜片，并自动切换测量画面</w:t>
      </w:r>
    </w:p>
    <w:p w14:paraId="7D5E1D73">
      <w:pPr>
        <w:numPr>
          <w:ilvl w:val="0"/>
          <w:numId w:val="0"/>
        </w:num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8、镜片直径：Φ5-100mm</w:t>
      </w:r>
    </w:p>
    <w:p w14:paraId="3E5304E9">
      <w:pPr>
        <w:numPr>
          <w:ilvl w:val="0"/>
          <w:numId w:val="0"/>
        </w:num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9、▲屏幕：彩色智能触摸屏</w:t>
      </w:r>
    </w:p>
    <w:p w14:paraId="30C41EDC">
      <w:pPr>
        <w:numPr>
          <w:ilvl w:val="0"/>
          <w:numId w:val="0"/>
        </w:num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11、传输模式：RS-232Cx2</w:t>
      </w:r>
    </w:p>
    <w:p w14:paraId="4FD0A299">
      <w:pPr>
        <w:numPr>
          <w:ilvl w:val="0"/>
          <w:numId w:val="0"/>
        </w:num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12、▲配备智能打印机，可自动出纸和切纸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BE70E8"/>
    <w:multiLevelType w:val="singleLevel"/>
    <w:tmpl w:val="BBBE70E8"/>
    <w:lvl w:ilvl="0" w:tentative="0">
      <w:start w:val="9"/>
      <w:numFmt w:val="decimal"/>
      <w:suff w:val="nothing"/>
      <w:lvlText w:val="%1、"/>
      <w:lvlJc w:val="left"/>
    </w:lvl>
  </w:abstractNum>
  <w:abstractNum w:abstractNumId="1">
    <w:nsid w:val="C1BB2957"/>
    <w:multiLevelType w:val="singleLevel"/>
    <w:tmpl w:val="C1BB2957"/>
    <w:lvl w:ilvl="0" w:tentative="0">
      <w:start w:val="1"/>
      <w:numFmt w:val="decimal"/>
      <w:suff w:val="nothing"/>
      <w:lvlText w:val="%1、"/>
      <w:lvlJc w:val="left"/>
    </w:lvl>
  </w:abstractNum>
  <w:abstractNum w:abstractNumId="2">
    <w:nsid w:val="E38C8830"/>
    <w:multiLevelType w:val="singleLevel"/>
    <w:tmpl w:val="E38C8830"/>
    <w:lvl w:ilvl="0" w:tentative="0">
      <w:start w:val="4"/>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816973"/>
    <w:rsid w:val="0A816973"/>
    <w:rsid w:val="1060008D"/>
    <w:rsid w:val="4CDF6854"/>
    <w:rsid w:val="64873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1167</Words>
  <Characters>1246</Characters>
  <Lines>0</Lines>
  <Paragraphs>0</Paragraphs>
  <TotalTime>13</TotalTime>
  <ScaleCrop>false</ScaleCrop>
  <LinksUpToDate>false</LinksUpToDate>
  <CharactersWithSpaces>1516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2025-06-30T01:53:00Z</dcterms:created>
  <dc:creator>PJJ</dc:creator>
  <cp:lastModifiedBy>PJJ</cp:lastModifiedBy>
  <dcterms:modified xsi:type="dcterms:W3CDTF">2025-06-30T03:46:31Z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42250DC1D350451BB51093B63019852C_11</vt:lpwstr>
  </property>
  <property fmtid="{D5CDD505-2E9C-101B-9397-08002B2CF9AE}" pid="4" name="KSOTemplateDocerSaveRecord">
    <vt:lpwstr>eyJoZGlkIjoiYzRiZTMxNDFhYzE5ODA1ZWQ4ZjU4ODcwNzUyYjk1NWQiLCJ1c2VySWQiOiIyODE0NTM2NjEifQ==</vt:lpwstr>
  </property>
</Properties>
</file>