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B522DE">
      <w:pPr>
        <w:spacing w:line="240" w:lineRule="auto"/>
        <w:ind w:right="0"/>
        <w:jc w:val="center"/>
        <w:rPr>
          <w:rFonts w:hint="eastAsia" w:ascii="Arial" w:hAnsi="Arial" w:eastAsia="宋体" w:cs="Arial"/>
          <w:b/>
          <w:bCs/>
          <w:i w:val="0"/>
          <w:caps w:val="0"/>
          <w:color w:val="auto"/>
          <w:spacing w:val="0"/>
          <w:sz w:val="36"/>
          <w:szCs w:val="36"/>
          <w:highlight w:val="none"/>
          <w:shd w:val="clear" w:fill="FFFFFF"/>
          <w:lang w:val="en-US" w:eastAsia="zh-CN"/>
        </w:rPr>
      </w:pPr>
      <w:r>
        <w:rPr>
          <w:rFonts w:hint="eastAsia" w:ascii="Arial" w:hAnsi="Arial" w:eastAsia="宋体" w:cs="Arial"/>
          <w:b/>
          <w:bCs/>
          <w:i w:val="0"/>
          <w:caps w:val="0"/>
          <w:color w:val="auto"/>
          <w:spacing w:val="0"/>
          <w:sz w:val="36"/>
          <w:szCs w:val="36"/>
          <w:highlight w:val="none"/>
          <w:shd w:val="clear" w:fill="FFFFFF"/>
          <w:lang w:val="en-US" w:eastAsia="zh-CN"/>
        </w:rPr>
        <w:t>梧州市中医医院中药调剂、煎煮业务用房改造项目监理服务采购项目报价单</w:t>
      </w:r>
    </w:p>
    <w:p w14:paraId="749D892D">
      <w:pPr>
        <w:spacing w:line="240" w:lineRule="auto"/>
        <w:ind w:right="0"/>
        <w:jc w:val="left"/>
        <w:rPr>
          <w:rFonts w:hint="eastAsia" w:ascii="Arial" w:hAnsi="Arial" w:eastAsia="宋体" w:cs="Arial"/>
          <w:b/>
          <w:bCs/>
          <w:i w:val="0"/>
          <w:caps w:val="0"/>
          <w:color w:val="auto"/>
          <w:spacing w:val="0"/>
          <w:sz w:val="28"/>
          <w:szCs w:val="28"/>
          <w:highlight w:val="none"/>
          <w:shd w:val="clear" w:fill="FFFFFF"/>
          <w:lang w:val="en-US" w:eastAsia="zh-CN"/>
        </w:rPr>
      </w:pPr>
    </w:p>
    <w:p w14:paraId="6B22F583">
      <w:pPr>
        <w:spacing w:line="240" w:lineRule="auto"/>
        <w:ind w:right="0"/>
        <w:jc w:val="left"/>
        <w:rPr>
          <w:rFonts w:hint="eastAsia" w:asciiTheme="minorEastAsia" w:hAnsiTheme="minorEastAsia" w:eastAsiaTheme="minorEastAsia" w:cstheme="minorEastAsia"/>
          <w:b/>
          <w:bCs/>
          <w:i w:val="0"/>
          <w:caps w:val="0"/>
          <w:color w:val="auto"/>
          <w:spacing w:val="0"/>
          <w:sz w:val="28"/>
          <w:szCs w:val="28"/>
          <w:highlight w:val="none"/>
          <w:shd w:val="clear" w:fill="FFFFFF"/>
          <w:lang w:val="en-US" w:eastAsia="zh-CN"/>
        </w:rPr>
      </w:pPr>
      <w:r>
        <w:rPr>
          <w:rFonts w:hint="eastAsia" w:asciiTheme="minorEastAsia" w:hAnsiTheme="minorEastAsia" w:eastAsiaTheme="minorEastAsia" w:cstheme="minorEastAsia"/>
          <w:b/>
          <w:bCs/>
          <w:i w:val="0"/>
          <w:caps w:val="0"/>
          <w:color w:val="auto"/>
          <w:spacing w:val="0"/>
          <w:sz w:val="28"/>
          <w:szCs w:val="28"/>
          <w:highlight w:val="none"/>
          <w:shd w:val="clear" w:fill="FFFFFF"/>
          <w:lang w:val="en-US" w:eastAsia="zh-CN"/>
        </w:rPr>
        <w:t>报价单位（盖章）：</w:t>
      </w:r>
    </w:p>
    <w:p w14:paraId="0D7AFD81">
      <w:pPr>
        <w:spacing w:line="240" w:lineRule="auto"/>
        <w:ind w:right="0"/>
        <w:jc w:val="left"/>
        <w:rPr>
          <w:rFonts w:hint="eastAsia" w:asciiTheme="minorEastAsia" w:hAnsiTheme="minorEastAsia" w:eastAsiaTheme="minorEastAsia" w:cstheme="minorEastAsia"/>
          <w:b/>
          <w:bCs/>
          <w:i w:val="0"/>
          <w:caps w:val="0"/>
          <w:color w:val="auto"/>
          <w:spacing w:val="0"/>
          <w:sz w:val="28"/>
          <w:szCs w:val="28"/>
          <w:highlight w:val="none"/>
          <w:shd w:val="clear" w:fill="FFFFFF"/>
          <w:lang w:val="en-US" w:eastAsia="zh-CN"/>
        </w:rPr>
      </w:pPr>
    </w:p>
    <w:p w14:paraId="5FF51D04">
      <w:pPr>
        <w:spacing w:line="240" w:lineRule="auto"/>
        <w:ind w:right="0"/>
        <w:jc w:val="left"/>
        <w:rPr>
          <w:rFonts w:hint="eastAsia" w:asciiTheme="minorEastAsia" w:hAnsiTheme="minorEastAsia" w:eastAsiaTheme="minorEastAsia" w:cstheme="minorEastAsia"/>
          <w:b/>
          <w:bCs/>
          <w:i w:val="0"/>
          <w:caps w:val="0"/>
          <w:color w:val="auto"/>
          <w:spacing w:val="0"/>
          <w:sz w:val="28"/>
          <w:szCs w:val="28"/>
          <w:highlight w:val="none"/>
          <w:shd w:val="clear" w:fill="FFFFFF"/>
          <w:lang w:val="en-US" w:eastAsia="zh-CN"/>
        </w:rPr>
      </w:pPr>
      <w:r>
        <w:rPr>
          <w:rFonts w:hint="eastAsia" w:asciiTheme="minorEastAsia" w:hAnsiTheme="minorEastAsia" w:eastAsiaTheme="minorEastAsia" w:cstheme="minorEastAsia"/>
          <w:b/>
          <w:bCs/>
          <w:i w:val="0"/>
          <w:caps w:val="0"/>
          <w:color w:val="auto"/>
          <w:spacing w:val="0"/>
          <w:sz w:val="28"/>
          <w:szCs w:val="28"/>
          <w:highlight w:val="none"/>
          <w:shd w:val="clear" w:fill="FFFFFF"/>
          <w:lang w:val="en-US" w:eastAsia="zh-CN"/>
        </w:rPr>
        <w:t>报价联系人：</w:t>
      </w:r>
    </w:p>
    <w:p w14:paraId="03471A08">
      <w:pPr>
        <w:spacing w:line="240" w:lineRule="auto"/>
        <w:ind w:right="0"/>
        <w:jc w:val="left"/>
        <w:rPr>
          <w:rFonts w:hint="eastAsia" w:asciiTheme="minorEastAsia" w:hAnsiTheme="minorEastAsia" w:eastAsiaTheme="minorEastAsia" w:cstheme="minorEastAsia"/>
          <w:b/>
          <w:bCs/>
          <w:i w:val="0"/>
          <w:caps w:val="0"/>
          <w:color w:val="auto"/>
          <w:spacing w:val="0"/>
          <w:sz w:val="28"/>
          <w:szCs w:val="28"/>
          <w:highlight w:val="none"/>
          <w:shd w:val="clear" w:fill="FFFFFF"/>
          <w:lang w:val="en-US" w:eastAsia="zh-CN"/>
        </w:rPr>
      </w:pPr>
    </w:p>
    <w:p w14:paraId="462FC25D">
      <w:pPr>
        <w:spacing w:line="240" w:lineRule="auto"/>
        <w:ind w:right="0"/>
        <w:jc w:val="left"/>
        <w:rPr>
          <w:rFonts w:hint="eastAsia" w:asciiTheme="minorEastAsia" w:hAnsiTheme="minorEastAsia" w:eastAsiaTheme="minorEastAsia" w:cstheme="minorEastAsia"/>
          <w:b/>
          <w:bCs/>
          <w:i w:val="0"/>
          <w:caps w:val="0"/>
          <w:color w:val="auto"/>
          <w:spacing w:val="0"/>
          <w:sz w:val="28"/>
          <w:szCs w:val="28"/>
          <w:highlight w:val="none"/>
          <w:shd w:val="clear" w:fill="FFFFFF"/>
          <w:lang w:val="en-US" w:eastAsia="zh-CN"/>
        </w:rPr>
      </w:pPr>
      <w:r>
        <w:rPr>
          <w:rFonts w:hint="eastAsia" w:asciiTheme="minorEastAsia" w:hAnsiTheme="minorEastAsia" w:eastAsiaTheme="minorEastAsia" w:cstheme="minorEastAsia"/>
          <w:b/>
          <w:bCs/>
          <w:i w:val="0"/>
          <w:caps w:val="0"/>
          <w:color w:val="auto"/>
          <w:spacing w:val="0"/>
          <w:sz w:val="28"/>
          <w:szCs w:val="28"/>
          <w:highlight w:val="none"/>
          <w:shd w:val="clear" w:fill="FFFFFF"/>
          <w:lang w:val="en-US" w:eastAsia="zh-CN"/>
        </w:rPr>
        <w:t>报价人电话：</w:t>
      </w:r>
    </w:p>
    <w:p w14:paraId="0220F42F">
      <w:pPr>
        <w:pStyle w:val="2"/>
        <w:spacing w:line="240" w:lineRule="auto"/>
        <w:rPr>
          <w:rFonts w:hint="eastAsia" w:asciiTheme="minorEastAsia" w:hAnsiTheme="minorEastAsia" w:eastAsiaTheme="minorEastAsia" w:cstheme="minorEastAsia"/>
          <w:b/>
          <w:bCs/>
          <w:i w:val="0"/>
          <w:caps w:val="0"/>
          <w:color w:val="auto"/>
          <w:spacing w:val="0"/>
          <w:sz w:val="28"/>
          <w:szCs w:val="28"/>
          <w:highlight w:val="none"/>
          <w:shd w:val="clear" w:fill="FFFFFF"/>
          <w:lang w:val="en-US" w:eastAsia="zh-CN"/>
        </w:rPr>
      </w:pPr>
    </w:p>
    <w:p w14:paraId="2BC16F91">
      <w:pPr>
        <w:pStyle w:val="2"/>
        <w:spacing w:line="240" w:lineRule="auto"/>
        <w:rPr>
          <w:rFonts w:hint="eastAsia" w:asciiTheme="minorEastAsia" w:hAnsiTheme="minorEastAsia" w:eastAsiaTheme="minorEastAsia" w:cstheme="minorEastAsia"/>
          <w:b/>
          <w:bCs/>
          <w:i w:val="0"/>
          <w:caps w:val="0"/>
          <w:color w:val="auto"/>
          <w:spacing w:val="0"/>
          <w:sz w:val="28"/>
          <w:szCs w:val="28"/>
          <w:highlight w:val="none"/>
          <w:shd w:val="clear" w:fill="FFFFFF"/>
          <w:lang w:val="en-US" w:eastAsia="zh-CN"/>
        </w:rPr>
      </w:pPr>
      <w:r>
        <w:rPr>
          <w:rFonts w:hint="eastAsia" w:asciiTheme="minorEastAsia" w:hAnsiTheme="minorEastAsia" w:eastAsiaTheme="minorEastAsia" w:cstheme="minorEastAsia"/>
          <w:b/>
          <w:bCs/>
          <w:i w:val="0"/>
          <w:caps w:val="0"/>
          <w:color w:val="auto"/>
          <w:spacing w:val="0"/>
          <w:sz w:val="28"/>
          <w:szCs w:val="28"/>
          <w:highlight w:val="none"/>
          <w:shd w:val="clear" w:fill="FFFFFF"/>
          <w:lang w:val="en-US" w:eastAsia="zh-CN"/>
        </w:rPr>
        <w:t>项目报价（人民币）：</w:t>
      </w:r>
      <w:r>
        <w:rPr>
          <w:rFonts w:hint="eastAsia" w:asciiTheme="minorEastAsia" w:hAnsiTheme="minorEastAsia" w:eastAsiaTheme="minorEastAsia" w:cstheme="minorEastAsia"/>
          <w:b/>
          <w:bCs/>
          <w:i w:val="0"/>
          <w:caps w:val="0"/>
          <w:color w:val="auto"/>
          <w:spacing w:val="0"/>
          <w:sz w:val="28"/>
          <w:szCs w:val="28"/>
          <w:highlight w:val="none"/>
          <w:u w:val="single"/>
          <w:shd w:val="clear" w:fill="FFFFFF"/>
          <w:lang w:val="en-US" w:eastAsia="zh-CN"/>
        </w:rPr>
        <w:t xml:space="preserve">                   </w:t>
      </w:r>
      <w:r>
        <w:rPr>
          <w:rFonts w:hint="eastAsia" w:asciiTheme="minorEastAsia" w:hAnsiTheme="minorEastAsia" w:eastAsiaTheme="minorEastAsia" w:cstheme="minorEastAsia"/>
          <w:b/>
          <w:bCs/>
          <w:i w:val="0"/>
          <w:caps w:val="0"/>
          <w:color w:val="auto"/>
          <w:spacing w:val="0"/>
          <w:sz w:val="28"/>
          <w:szCs w:val="28"/>
          <w:highlight w:val="none"/>
          <w:shd w:val="clear" w:fill="FFFFFF"/>
          <w:lang w:val="en-US" w:eastAsia="zh-CN"/>
        </w:rPr>
        <w:t>（元）。</w:t>
      </w:r>
    </w:p>
    <w:p w14:paraId="26390F16">
      <w:pPr>
        <w:spacing w:before="9" w:after="0" w:line="240" w:lineRule="auto"/>
        <w:jc w:val="center"/>
        <w:rPr>
          <w:rFonts w:hint="eastAsia" w:asciiTheme="minorEastAsia" w:hAnsiTheme="minorEastAsia" w:eastAsiaTheme="minorEastAsia" w:cstheme="minorEastAsia"/>
          <w:color w:val="auto"/>
          <w:sz w:val="20"/>
          <w:highlight w:val="none"/>
        </w:rPr>
      </w:pPr>
    </w:p>
    <w:p w14:paraId="50D813C5">
      <w:pPr>
        <w:keepNext w:val="0"/>
        <w:keepLines w:val="0"/>
        <w:pageBreakBefore w:val="0"/>
        <w:widowControl w:val="0"/>
        <w:kinsoku/>
        <w:wordWrap/>
        <w:overflowPunct/>
        <w:topLinePunct w:val="0"/>
        <w:autoSpaceDE w:val="0"/>
        <w:autoSpaceDN w:val="0"/>
        <w:bidi w:val="0"/>
        <w:adjustRightInd/>
        <w:snapToGrid/>
        <w:spacing w:before="0" w:line="240" w:lineRule="auto"/>
        <w:jc w:val="left"/>
        <w:textAlignment w:val="auto"/>
        <w:rPr>
          <w:rFonts w:hint="eastAsia" w:asciiTheme="minorEastAsia" w:hAnsiTheme="minorEastAsia" w:eastAsiaTheme="minorEastAsia" w:cstheme="minorEastAsia"/>
          <w:b/>
          <w:bCs/>
          <w:color w:val="auto"/>
          <w:sz w:val="28"/>
          <w:szCs w:val="28"/>
          <w:highlight w:val="none"/>
          <w:lang w:val="en-US" w:eastAsia="zh-CN"/>
        </w:rPr>
      </w:pPr>
      <w:r>
        <w:rPr>
          <w:rFonts w:hint="eastAsia" w:asciiTheme="minorEastAsia" w:hAnsiTheme="minorEastAsia" w:eastAsiaTheme="minorEastAsia" w:cstheme="minorEastAsia"/>
          <w:b/>
          <w:bCs/>
          <w:color w:val="auto"/>
          <w:sz w:val="28"/>
          <w:szCs w:val="28"/>
          <w:highlight w:val="none"/>
          <w:lang w:val="en-US" w:eastAsia="zh-CN"/>
        </w:rPr>
        <w:t>一、项目概况</w:t>
      </w:r>
    </w:p>
    <w:p w14:paraId="06385710">
      <w:pPr>
        <w:keepNext w:val="0"/>
        <w:keepLines w:val="0"/>
        <w:pageBreakBefore w:val="0"/>
        <w:widowControl w:val="0"/>
        <w:kinsoku/>
        <w:wordWrap/>
        <w:overflowPunct/>
        <w:topLinePunct w:val="0"/>
        <w:autoSpaceDE w:val="0"/>
        <w:autoSpaceDN w:val="0"/>
        <w:bidi w:val="0"/>
        <w:adjustRightInd/>
        <w:snapToGrid/>
        <w:spacing w:before="0" w:line="240" w:lineRule="auto"/>
        <w:ind w:firstLine="560" w:firstLineChars="200"/>
        <w:jc w:val="left"/>
        <w:textAlignment w:val="auto"/>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lang w:val="en-US" w:eastAsia="zh-CN"/>
        </w:rPr>
        <w:t>1.项目名称：梧州市中医医院中药调剂、煎煮业务用房改造项目监理服务</w:t>
      </w:r>
    </w:p>
    <w:p w14:paraId="702C8B40">
      <w:pPr>
        <w:keepNext w:val="0"/>
        <w:keepLines w:val="0"/>
        <w:pageBreakBefore w:val="0"/>
        <w:widowControl w:val="0"/>
        <w:kinsoku/>
        <w:wordWrap/>
        <w:overflowPunct/>
        <w:topLinePunct w:val="0"/>
        <w:autoSpaceDE w:val="0"/>
        <w:autoSpaceDN w:val="0"/>
        <w:bidi w:val="0"/>
        <w:adjustRightInd/>
        <w:snapToGrid/>
        <w:spacing w:before="0" w:line="240" w:lineRule="auto"/>
        <w:ind w:firstLine="560" w:firstLineChars="200"/>
        <w:jc w:val="left"/>
        <w:textAlignment w:val="auto"/>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lang w:val="en-US" w:eastAsia="zh-CN"/>
        </w:rPr>
        <w:t>2.本工程建设内容：新建一层钢框架结构建筑，建筑面积为484.02平方米，规模约59万。</w:t>
      </w:r>
    </w:p>
    <w:p w14:paraId="03D07980">
      <w:pPr>
        <w:keepNext w:val="0"/>
        <w:keepLines w:val="0"/>
        <w:pageBreakBefore w:val="0"/>
        <w:widowControl w:val="0"/>
        <w:kinsoku/>
        <w:wordWrap/>
        <w:overflowPunct/>
        <w:topLinePunct w:val="0"/>
        <w:autoSpaceDE w:val="0"/>
        <w:autoSpaceDN w:val="0"/>
        <w:bidi w:val="0"/>
        <w:adjustRightInd/>
        <w:snapToGrid/>
        <w:spacing w:before="0" w:line="240" w:lineRule="auto"/>
        <w:jc w:val="left"/>
        <w:textAlignment w:val="auto"/>
        <w:rPr>
          <w:rFonts w:hint="default" w:asciiTheme="minorEastAsia" w:hAnsiTheme="minorEastAsia" w:eastAsiaTheme="minorEastAsia" w:cstheme="minorEastAsia"/>
          <w:b/>
          <w:bCs/>
          <w:color w:val="auto"/>
          <w:sz w:val="28"/>
          <w:szCs w:val="28"/>
          <w:highlight w:val="none"/>
          <w:lang w:val="en-US" w:eastAsia="zh-CN"/>
        </w:rPr>
      </w:pPr>
      <w:r>
        <w:rPr>
          <w:rFonts w:hint="eastAsia" w:asciiTheme="minorEastAsia" w:hAnsiTheme="minorEastAsia" w:eastAsiaTheme="minorEastAsia" w:cstheme="minorEastAsia"/>
          <w:b/>
          <w:bCs/>
          <w:color w:val="auto"/>
          <w:sz w:val="28"/>
          <w:szCs w:val="28"/>
          <w:highlight w:val="none"/>
          <w:lang w:val="en-US" w:eastAsia="zh-CN"/>
        </w:rPr>
        <w:t>二、服务要求</w:t>
      </w:r>
    </w:p>
    <w:p w14:paraId="46A37642">
      <w:pPr>
        <w:keepNext w:val="0"/>
        <w:keepLines w:val="0"/>
        <w:pageBreakBefore w:val="0"/>
        <w:widowControl w:val="0"/>
        <w:kinsoku/>
        <w:wordWrap/>
        <w:overflowPunct/>
        <w:topLinePunct w:val="0"/>
        <w:autoSpaceDE w:val="0"/>
        <w:autoSpaceDN w:val="0"/>
        <w:bidi w:val="0"/>
        <w:adjustRightInd/>
        <w:snapToGrid/>
        <w:spacing w:before="0" w:line="240" w:lineRule="auto"/>
        <w:ind w:firstLine="560" w:firstLineChars="200"/>
        <w:jc w:val="left"/>
        <w:textAlignment w:val="auto"/>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lang w:val="en-US" w:eastAsia="zh-CN"/>
        </w:rPr>
        <w:t>1.监理范围：工程施工过程中的质量、进度、费用控制，安全生产监督管理、合同、信息及现场施工协调管理。</w:t>
      </w:r>
    </w:p>
    <w:p w14:paraId="1AE060A0">
      <w:pPr>
        <w:keepNext w:val="0"/>
        <w:keepLines w:val="0"/>
        <w:pageBreakBefore w:val="0"/>
        <w:widowControl w:val="0"/>
        <w:kinsoku/>
        <w:wordWrap/>
        <w:overflowPunct/>
        <w:topLinePunct w:val="0"/>
        <w:autoSpaceDE w:val="0"/>
        <w:autoSpaceDN w:val="0"/>
        <w:bidi w:val="0"/>
        <w:adjustRightInd/>
        <w:snapToGrid/>
        <w:spacing w:before="0" w:line="240" w:lineRule="auto"/>
        <w:ind w:firstLine="560" w:firstLineChars="200"/>
        <w:jc w:val="left"/>
        <w:textAlignment w:val="auto"/>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lang w:val="en-US" w:eastAsia="zh-CN"/>
        </w:rPr>
        <w:t>2.监理服务内容:按照相关法律法规开展监理服务。包含但不限于工程施工图纸及工程量清单及工程变更所包含的范围内的项目施工阶段及保修期内的全部施工监理服务。</w:t>
      </w:r>
    </w:p>
    <w:p w14:paraId="036B6489">
      <w:pPr>
        <w:keepNext w:val="0"/>
        <w:keepLines w:val="0"/>
        <w:pageBreakBefore w:val="0"/>
        <w:widowControl w:val="0"/>
        <w:kinsoku/>
        <w:wordWrap/>
        <w:overflowPunct/>
        <w:topLinePunct w:val="0"/>
        <w:autoSpaceDE w:val="0"/>
        <w:autoSpaceDN w:val="0"/>
        <w:bidi w:val="0"/>
        <w:adjustRightInd/>
        <w:snapToGrid/>
        <w:spacing w:before="0" w:line="240" w:lineRule="auto"/>
        <w:ind w:firstLine="560" w:firstLineChars="200"/>
        <w:jc w:val="left"/>
        <w:textAlignment w:val="auto"/>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lang w:val="en-US" w:eastAsia="zh-CN"/>
        </w:rPr>
        <w:t>3.质量标准:符合国家现行施工验收规范合格标准。</w:t>
      </w:r>
    </w:p>
    <w:p w14:paraId="10D7542D">
      <w:pPr>
        <w:pStyle w:val="2"/>
        <w:keepNext w:val="0"/>
        <w:keepLines w:val="0"/>
        <w:pageBreakBefore w:val="0"/>
        <w:widowControl w:val="0"/>
        <w:kinsoku/>
        <w:wordWrap/>
        <w:overflowPunct/>
        <w:topLinePunct w:val="0"/>
        <w:autoSpaceDE w:val="0"/>
        <w:autoSpaceDN w:val="0"/>
        <w:bidi w:val="0"/>
        <w:adjustRightInd/>
        <w:snapToGrid/>
        <w:spacing w:line="240" w:lineRule="auto"/>
        <w:ind w:firstLine="560" w:firstLineChars="200"/>
        <w:textAlignment w:val="auto"/>
        <w:rPr>
          <w:rFonts w:hint="eastAsia" w:asciiTheme="minorEastAsia" w:hAnsiTheme="minorEastAsia" w:eastAsiaTheme="minorEastAsia" w:cstheme="minorEastAsia"/>
          <w:color w:val="auto"/>
          <w:sz w:val="28"/>
          <w:szCs w:val="28"/>
          <w:highlight w:val="none"/>
          <w:lang w:val="en-US" w:eastAsia="zh-CN" w:bidi="ar-SA"/>
        </w:rPr>
      </w:pPr>
      <w:r>
        <w:rPr>
          <w:rFonts w:hint="eastAsia" w:asciiTheme="minorEastAsia" w:hAnsiTheme="minorEastAsia" w:eastAsiaTheme="minorEastAsia" w:cstheme="minorEastAsia"/>
          <w:color w:val="auto"/>
          <w:sz w:val="28"/>
          <w:szCs w:val="28"/>
          <w:highlight w:val="none"/>
          <w:lang w:val="en-US" w:eastAsia="zh-CN" w:bidi="ar-SA"/>
        </w:rPr>
        <w:t>4.投入人员要求：</w:t>
      </w:r>
      <w:bookmarkStart w:id="0" w:name="_GoBack"/>
      <w:bookmarkEnd w:id="0"/>
    </w:p>
    <w:p w14:paraId="13F9DD2D">
      <w:pPr>
        <w:pStyle w:val="2"/>
        <w:keepNext w:val="0"/>
        <w:keepLines w:val="0"/>
        <w:pageBreakBefore w:val="0"/>
        <w:widowControl w:val="0"/>
        <w:kinsoku/>
        <w:wordWrap/>
        <w:overflowPunct/>
        <w:topLinePunct w:val="0"/>
        <w:autoSpaceDE w:val="0"/>
        <w:autoSpaceDN w:val="0"/>
        <w:bidi w:val="0"/>
        <w:adjustRightInd/>
        <w:snapToGrid/>
        <w:spacing w:line="240" w:lineRule="auto"/>
        <w:ind w:firstLine="560" w:firstLineChars="200"/>
        <w:textAlignment w:val="auto"/>
        <w:rPr>
          <w:rFonts w:hint="default" w:asciiTheme="minorEastAsia" w:hAnsiTheme="minorEastAsia" w:eastAsiaTheme="minorEastAsia" w:cstheme="minorEastAsia"/>
          <w:color w:val="auto"/>
          <w:sz w:val="28"/>
          <w:szCs w:val="28"/>
          <w:highlight w:val="none"/>
          <w:lang w:val="en-US" w:eastAsia="zh-CN" w:bidi="ar-SA"/>
        </w:rPr>
      </w:pPr>
      <w:r>
        <w:rPr>
          <w:rFonts w:hint="eastAsia" w:asciiTheme="minorEastAsia" w:hAnsiTheme="minorEastAsia" w:eastAsiaTheme="minorEastAsia" w:cstheme="minorEastAsia"/>
          <w:color w:val="auto"/>
          <w:sz w:val="28"/>
          <w:szCs w:val="28"/>
          <w:highlight w:val="none"/>
          <w:lang w:val="en-US" w:eastAsia="zh-CN" w:bidi="ar-SA"/>
        </w:rPr>
        <w:t>（1）总监理工程师：1人，必须持有国家注册监理工程师执业资格证，并具有中级或中级以上职称，且专业涵盖房屋建筑工程相关专业领域。</w:t>
      </w:r>
    </w:p>
    <w:p w14:paraId="074A0D01">
      <w:pPr>
        <w:pStyle w:val="2"/>
        <w:keepNext w:val="0"/>
        <w:keepLines w:val="0"/>
        <w:pageBreakBefore w:val="0"/>
        <w:widowControl w:val="0"/>
        <w:kinsoku/>
        <w:wordWrap/>
        <w:overflowPunct/>
        <w:topLinePunct w:val="0"/>
        <w:autoSpaceDE w:val="0"/>
        <w:autoSpaceDN w:val="0"/>
        <w:bidi w:val="0"/>
        <w:adjustRightInd/>
        <w:snapToGrid/>
        <w:spacing w:line="240" w:lineRule="auto"/>
        <w:ind w:firstLine="560" w:firstLineChars="200"/>
        <w:textAlignment w:val="auto"/>
        <w:rPr>
          <w:rFonts w:hint="eastAsia" w:asciiTheme="minorEastAsia" w:hAnsiTheme="minorEastAsia" w:eastAsiaTheme="minorEastAsia" w:cstheme="minorEastAsia"/>
          <w:color w:val="auto"/>
          <w:sz w:val="28"/>
          <w:szCs w:val="28"/>
          <w:highlight w:val="none"/>
          <w:lang w:val="en-US" w:eastAsia="zh-CN" w:bidi="ar-SA"/>
        </w:rPr>
      </w:pPr>
      <w:r>
        <w:rPr>
          <w:rFonts w:hint="eastAsia" w:asciiTheme="minorEastAsia" w:hAnsiTheme="minorEastAsia" w:eastAsiaTheme="minorEastAsia" w:cstheme="minorEastAsia"/>
          <w:color w:val="auto"/>
          <w:sz w:val="28"/>
          <w:szCs w:val="28"/>
          <w:highlight w:val="none"/>
          <w:lang w:val="en-US" w:eastAsia="zh-CN" w:bidi="ar-SA"/>
        </w:rPr>
        <w:t>（2）专业监理工程师：1人，必须持有中华人民共和国住房和城乡建设部颁发的中华人民共和国监理工程师注册证书，且专业涵盖房屋建筑工程相关专业领域。</w:t>
      </w:r>
    </w:p>
    <w:p w14:paraId="55E57539">
      <w:pPr>
        <w:pStyle w:val="2"/>
        <w:keepNext w:val="0"/>
        <w:keepLines w:val="0"/>
        <w:pageBreakBefore w:val="0"/>
        <w:widowControl w:val="0"/>
        <w:kinsoku/>
        <w:wordWrap/>
        <w:overflowPunct/>
        <w:topLinePunct w:val="0"/>
        <w:autoSpaceDE w:val="0"/>
        <w:autoSpaceDN w:val="0"/>
        <w:bidi w:val="0"/>
        <w:adjustRightInd/>
        <w:snapToGrid/>
        <w:spacing w:line="240" w:lineRule="auto"/>
        <w:ind w:firstLine="560" w:firstLineChars="200"/>
        <w:textAlignment w:val="auto"/>
        <w:rPr>
          <w:rFonts w:hint="default" w:asciiTheme="minorEastAsia" w:hAnsiTheme="minorEastAsia" w:eastAsiaTheme="minorEastAsia" w:cstheme="minorEastAsia"/>
          <w:color w:val="auto"/>
          <w:sz w:val="28"/>
          <w:szCs w:val="28"/>
          <w:highlight w:val="none"/>
          <w:lang w:val="en-US" w:eastAsia="zh-CN" w:bidi="ar-SA"/>
        </w:rPr>
      </w:pPr>
      <w:r>
        <w:rPr>
          <w:rFonts w:hint="eastAsia" w:asciiTheme="minorEastAsia" w:hAnsiTheme="minorEastAsia" w:eastAsiaTheme="minorEastAsia" w:cstheme="minorEastAsia"/>
          <w:color w:val="auto"/>
          <w:sz w:val="28"/>
          <w:szCs w:val="28"/>
          <w:highlight w:val="none"/>
          <w:lang w:val="en-US" w:eastAsia="zh-CN" w:bidi="ar-SA"/>
        </w:rPr>
        <w:t>（3）监理员：1人，必须持有省级住房和城乡建设主管部门或其认可的机构颁发的有效的监理员培训合格证书或监理员岗位培训证。</w:t>
      </w:r>
    </w:p>
    <w:p w14:paraId="6866E2A4">
      <w:pPr>
        <w:keepNext w:val="0"/>
        <w:keepLines w:val="0"/>
        <w:pageBreakBefore w:val="0"/>
        <w:widowControl w:val="0"/>
        <w:kinsoku/>
        <w:wordWrap/>
        <w:overflowPunct/>
        <w:topLinePunct w:val="0"/>
        <w:autoSpaceDE w:val="0"/>
        <w:autoSpaceDN w:val="0"/>
        <w:bidi w:val="0"/>
        <w:adjustRightInd/>
        <w:snapToGrid/>
        <w:spacing w:before="0" w:line="240" w:lineRule="auto"/>
        <w:jc w:val="left"/>
        <w:textAlignment w:val="auto"/>
        <w:rPr>
          <w:rFonts w:hint="eastAsia" w:asciiTheme="minorEastAsia" w:hAnsiTheme="minorEastAsia" w:eastAsiaTheme="minorEastAsia" w:cstheme="minorEastAsia"/>
          <w:b/>
          <w:bCs/>
          <w:color w:val="auto"/>
          <w:sz w:val="28"/>
          <w:szCs w:val="28"/>
          <w:highlight w:val="none"/>
          <w:lang w:val="en-US" w:eastAsia="zh-CN"/>
        </w:rPr>
      </w:pPr>
      <w:r>
        <w:rPr>
          <w:rFonts w:hint="eastAsia" w:asciiTheme="minorEastAsia" w:hAnsiTheme="minorEastAsia" w:eastAsiaTheme="minorEastAsia" w:cstheme="minorEastAsia"/>
          <w:b/>
          <w:bCs/>
          <w:color w:val="auto"/>
          <w:sz w:val="28"/>
          <w:szCs w:val="28"/>
          <w:highlight w:val="none"/>
          <w:lang w:val="en-US" w:eastAsia="zh-CN"/>
        </w:rPr>
        <w:t>三、商务要求</w:t>
      </w:r>
    </w:p>
    <w:p w14:paraId="62114BE3">
      <w:pPr>
        <w:keepNext w:val="0"/>
        <w:keepLines w:val="0"/>
        <w:pageBreakBefore w:val="0"/>
        <w:widowControl w:val="0"/>
        <w:kinsoku/>
        <w:wordWrap/>
        <w:overflowPunct/>
        <w:topLinePunct w:val="0"/>
        <w:autoSpaceDE w:val="0"/>
        <w:autoSpaceDN w:val="0"/>
        <w:bidi w:val="0"/>
        <w:adjustRightInd/>
        <w:snapToGrid/>
        <w:spacing w:before="0" w:line="240" w:lineRule="auto"/>
        <w:ind w:firstLine="560" w:firstLineChars="200"/>
        <w:jc w:val="left"/>
        <w:textAlignment w:val="auto"/>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lang w:val="en-US" w:eastAsia="zh-CN"/>
        </w:rPr>
        <w:t>1.服务期限：自合同签订之日起至工程缺陷责任期满为止。</w:t>
      </w:r>
    </w:p>
    <w:p w14:paraId="479680A7">
      <w:pPr>
        <w:pStyle w:val="2"/>
        <w:keepNext w:val="0"/>
        <w:keepLines w:val="0"/>
        <w:pageBreakBefore w:val="0"/>
        <w:widowControl w:val="0"/>
        <w:kinsoku/>
        <w:wordWrap/>
        <w:overflowPunct/>
        <w:topLinePunct w:val="0"/>
        <w:autoSpaceDE w:val="0"/>
        <w:autoSpaceDN w:val="0"/>
        <w:bidi w:val="0"/>
        <w:adjustRightInd/>
        <w:snapToGrid/>
        <w:spacing w:line="240" w:lineRule="auto"/>
        <w:ind w:firstLine="560" w:firstLineChars="200"/>
        <w:textAlignment w:val="auto"/>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lang w:val="en-US" w:eastAsia="zh-CN"/>
        </w:rPr>
        <w:t>2.服务地点：工程所在地。</w:t>
      </w:r>
    </w:p>
    <w:p w14:paraId="01BBA80A">
      <w:pPr>
        <w:pStyle w:val="2"/>
        <w:keepNext w:val="0"/>
        <w:keepLines w:val="0"/>
        <w:pageBreakBefore w:val="0"/>
        <w:widowControl w:val="0"/>
        <w:kinsoku/>
        <w:wordWrap/>
        <w:overflowPunct/>
        <w:topLinePunct w:val="0"/>
        <w:autoSpaceDE w:val="0"/>
        <w:autoSpaceDN w:val="0"/>
        <w:bidi w:val="0"/>
        <w:adjustRightInd/>
        <w:snapToGrid/>
        <w:spacing w:line="240" w:lineRule="auto"/>
        <w:ind w:firstLine="560" w:firstLineChars="200"/>
        <w:textAlignment w:val="auto"/>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lang w:val="en-US" w:eastAsia="zh-CN"/>
        </w:rPr>
        <w:t>3.付款方式：在工程通过竣工验收后且工程结算审定完成后，成交供应商向采购人提交全额发票和验收书之日起20个工作日内，采购人一次性向成交供应商支付全部合同价款。</w:t>
      </w:r>
    </w:p>
    <w:p w14:paraId="112C590B">
      <w:pPr>
        <w:pStyle w:val="2"/>
        <w:keepNext w:val="0"/>
        <w:keepLines w:val="0"/>
        <w:pageBreakBefore w:val="0"/>
        <w:widowControl w:val="0"/>
        <w:kinsoku/>
        <w:wordWrap/>
        <w:overflowPunct/>
        <w:topLinePunct w:val="0"/>
        <w:autoSpaceDE w:val="0"/>
        <w:autoSpaceDN w:val="0"/>
        <w:bidi w:val="0"/>
        <w:adjustRightInd/>
        <w:snapToGrid/>
        <w:spacing w:line="240" w:lineRule="auto"/>
        <w:ind w:firstLine="560" w:firstLineChars="200"/>
        <w:textAlignment w:val="auto"/>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lang w:val="en-US" w:eastAsia="zh-CN"/>
        </w:rPr>
        <w:t>4.服务响应要求：接到采购人处理问题通知后2小时内到达采购人指定现场处理。</w:t>
      </w:r>
    </w:p>
    <w:p w14:paraId="0183CAB2">
      <w:pPr>
        <w:pStyle w:val="2"/>
        <w:keepNext w:val="0"/>
        <w:keepLines w:val="0"/>
        <w:pageBreakBefore w:val="0"/>
        <w:widowControl w:val="0"/>
        <w:kinsoku/>
        <w:wordWrap/>
        <w:overflowPunct/>
        <w:topLinePunct w:val="0"/>
        <w:autoSpaceDE w:val="0"/>
        <w:autoSpaceDN w:val="0"/>
        <w:bidi w:val="0"/>
        <w:adjustRightInd/>
        <w:snapToGrid/>
        <w:spacing w:line="240" w:lineRule="auto"/>
        <w:ind w:firstLine="560" w:firstLineChars="200"/>
        <w:textAlignment w:val="auto"/>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lang w:val="en-US" w:eastAsia="zh-CN"/>
        </w:rPr>
        <w:t>5.报价要求：供应商的报价应涵盖完成施工准备阶段、施工阶段、验收与缺陷责任期阶段监理工作所需的全部费用，采购人不再支付任何费用。</w:t>
      </w:r>
    </w:p>
    <w:p w14:paraId="058068B6">
      <w:pPr>
        <w:pStyle w:val="2"/>
        <w:keepNext w:val="0"/>
        <w:keepLines w:val="0"/>
        <w:pageBreakBefore w:val="0"/>
        <w:widowControl w:val="0"/>
        <w:kinsoku/>
        <w:wordWrap/>
        <w:overflowPunct/>
        <w:topLinePunct w:val="0"/>
        <w:autoSpaceDE w:val="0"/>
        <w:autoSpaceDN w:val="0"/>
        <w:bidi w:val="0"/>
        <w:adjustRightInd/>
        <w:snapToGrid/>
        <w:spacing w:line="240" w:lineRule="auto"/>
        <w:ind w:firstLine="560" w:firstLineChars="200"/>
        <w:textAlignment w:val="auto"/>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lang w:val="en-US" w:eastAsia="zh-CN"/>
        </w:rPr>
        <w:t>6.验收要求：(1)工程质量合格并通过各项验收；(2)未尽事宜严格按照《关于印发广西壮族自治区政府采购项目履约验收管理办法的通知》（桂财采〔2015〕22号）以及《财政部关于进一步加强政府采购需求和履约验收管理的指导意见》（财库〔2016〕205号）规定执行。</w:t>
      </w:r>
    </w:p>
    <w:p w14:paraId="3F76B542">
      <w:pPr>
        <w:pStyle w:val="2"/>
        <w:keepNext w:val="0"/>
        <w:keepLines w:val="0"/>
        <w:pageBreakBefore w:val="0"/>
        <w:widowControl w:val="0"/>
        <w:kinsoku/>
        <w:wordWrap/>
        <w:overflowPunct/>
        <w:topLinePunct w:val="0"/>
        <w:autoSpaceDE w:val="0"/>
        <w:autoSpaceDN w:val="0"/>
        <w:bidi w:val="0"/>
        <w:adjustRightInd/>
        <w:snapToGrid/>
        <w:spacing w:line="240" w:lineRule="auto"/>
        <w:ind w:firstLine="560" w:firstLineChars="200"/>
        <w:textAlignment w:val="auto"/>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lang w:val="en-US" w:eastAsia="zh-CN"/>
        </w:rPr>
        <w:t>7.其他要求：成交供应商应当依照法律、法规以及有关技术标准、设计文件和建设工程承包合同,代表采购人对施工质量实施监理，并对施工质量承担监理责任。</w:t>
      </w:r>
    </w:p>
    <w:sectPr>
      <w:type w:val="continuous"/>
      <w:pgSz w:w="11910" w:h="16840"/>
      <w:pgMar w:top="1440" w:right="1800" w:bottom="1440" w:left="180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footnotePr>
    <w:footnote w:id="0"/>
    <w:footnote w:id="1"/>
  </w:footnotePr>
  <w:endnotePr>
    <w:endnote w:id="0"/>
    <w:endnote w:id="1"/>
  </w:endnotePr>
  <w:compat>
    <w:ulTrailSpace/>
    <w:doNotExpandShiftReturn/>
    <w:doNotWrapTextWithPunct/>
    <w:doNotUseEastAsianBreakRules/>
    <w:useFELayout/>
    <w:doNotUseIndentAsNumberingTabStop/>
    <w:useAltKinsokuLineBreakRules/>
    <w:compatSetting w:name="compatibilityMode" w:uri="http://schemas.microsoft.com/office/word" w:val="14"/>
  </w:compat>
  <w:docVars>
    <w:docVar w:name="commondata" w:val="eyJoZGlkIjoiOTFlOTU3MzJhZTIzMWI5ZThhN2Y4MjJjNDM2NjZiOGYifQ=="/>
  </w:docVars>
  <w:rsids>
    <w:rsidRoot w:val="00000000"/>
    <w:rsid w:val="0E842401"/>
    <w:rsid w:val="101E68B6"/>
    <w:rsid w:val="12350AE7"/>
    <w:rsid w:val="1E1A1E1C"/>
    <w:rsid w:val="1E9A05E3"/>
    <w:rsid w:val="2C164FE2"/>
    <w:rsid w:val="40971BD9"/>
    <w:rsid w:val="41F20B4F"/>
    <w:rsid w:val="422E137F"/>
    <w:rsid w:val="44A72EAA"/>
    <w:rsid w:val="46D37494"/>
    <w:rsid w:val="4A483BF0"/>
    <w:rsid w:val="4D0C6761"/>
    <w:rsid w:val="5F8D0FA7"/>
    <w:rsid w:val="6F837FC0"/>
    <w:rsid w:val="77D8563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1"/>
    <w:pPr>
      <w:widowControl w:val="0"/>
      <w:autoSpaceDE w:val="0"/>
      <w:autoSpaceDN w:val="0"/>
      <w:spacing w:before="0" w:after="0" w:line="240" w:lineRule="auto"/>
      <w:ind w:left="0" w:right="0"/>
      <w:jc w:val="left"/>
    </w:pPr>
    <w:rPr>
      <w:rFonts w:asciiTheme="minorHAnsi" w:hAnsiTheme="minorHAnsi" w:eastAsiaTheme="minorHAnsi" w:cstheme="minorBidi"/>
      <w:sz w:val="22"/>
      <w:szCs w:val="22"/>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Body Text"/>
    <w:basedOn w:val="1"/>
    <w:qFormat/>
    <w:uiPriority w:val="0"/>
    <w:pPr>
      <w:spacing w:line="360" w:lineRule="auto"/>
    </w:pPr>
    <w:rPr>
      <w:szCs w:val="20"/>
    </w:rPr>
  </w:style>
  <w:style w:type="paragraph" w:styleId="3">
    <w:name w:val="Plain Text"/>
    <w:basedOn w:val="1"/>
    <w:qFormat/>
    <w:uiPriority w:val="0"/>
    <w:rPr>
      <w:rFonts w:ascii="宋体" w:hAnsi="Courier New"/>
      <w:kern w:val="0"/>
      <w:sz w:val="20"/>
      <w:szCs w:val="21"/>
    </w:rPr>
  </w:style>
  <w:style w:type="character" w:styleId="6">
    <w:name w:val="FollowedHyperlink"/>
    <w:basedOn w:val="5"/>
    <w:qFormat/>
    <w:uiPriority w:val="0"/>
    <w:rPr>
      <w:rFonts w:ascii="Arial" w:hAnsi="Arial" w:eastAsia="Arial" w:cs="Arial"/>
      <w:color w:val="333333"/>
      <w:sz w:val="19"/>
      <w:szCs w:val="19"/>
      <w:u w:val="none"/>
    </w:rPr>
  </w:style>
  <w:style w:type="character" w:styleId="7">
    <w:name w:val="Hyperlink"/>
    <w:basedOn w:val="5"/>
    <w:qFormat/>
    <w:uiPriority w:val="0"/>
    <w:rPr>
      <w:rFonts w:hint="default" w:ascii="Arial" w:hAnsi="Arial" w:eastAsia="Arial" w:cs="Arial"/>
      <w:color w:val="333333"/>
      <w:sz w:val="19"/>
      <w:szCs w:val="19"/>
      <w:u w:val="none"/>
    </w:rPr>
  </w:style>
  <w:style w:type="table" w:customStyle="1" w:styleId="8">
    <w:name w:val="Table Normal"/>
    <w:autoRedefine/>
    <w:semiHidden/>
    <w:unhideWhenUsed/>
    <w:qFormat/>
    <w:uiPriority w:val="2"/>
    <w:tblPr>
      <w:tblCellMar>
        <w:top w:w="0" w:type="dxa"/>
        <w:left w:w="0" w:type="dxa"/>
        <w:bottom w:w="0" w:type="dxa"/>
        <w:right w:w="0" w:type="dxa"/>
      </w:tblCellMar>
    </w:tblPr>
  </w:style>
  <w:style w:type="paragraph" w:styleId="9">
    <w:name w:val="List Paragraph"/>
    <w:basedOn w:val="1"/>
    <w:qFormat/>
    <w:uiPriority w:val="1"/>
    <w:rPr>
      <w:lang w:val="en-US" w:eastAsia="zh-CN" w:bidi="ar-SA"/>
    </w:rPr>
  </w:style>
  <w:style w:type="paragraph" w:customStyle="1" w:styleId="10">
    <w:name w:val="Table Paragraph"/>
    <w:basedOn w:val="1"/>
    <w:autoRedefine/>
    <w:qFormat/>
    <w:uiPriority w:val="1"/>
    <w:rPr>
      <w:rFonts w:ascii="宋体" w:hAnsi="宋体" w:eastAsia="宋体" w:cs="宋体"/>
      <w:lang w:val="en-US" w:eastAsia="zh-CN" w:bidi="ar-SA"/>
    </w:rPr>
  </w:style>
  <w:style w:type="paragraph" w:customStyle="1" w:styleId="11">
    <w:name w:val="正文正"/>
    <w:basedOn w:val="1"/>
    <w:qFormat/>
    <w:uiPriority w:val="0"/>
    <w:pPr>
      <w:spacing w:line="560" w:lineRule="exact"/>
      <w:ind w:firstLine="561"/>
    </w:pPr>
    <w:rPr>
      <w:rFonts w:ascii="Calibri" w:hAnsi="Calibri"/>
      <w:sz w:val="28"/>
      <w:szCs w:val="28"/>
    </w:rPr>
  </w:style>
  <w:style w:type="character" w:customStyle="1" w:styleId="12">
    <w:name w:val="active"/>
    <w:basedOn w:val="5"/>
    <w:qFormat/>
    <w:uiPriority w:val="0"/>
    <w:rPr>
      <w:color w:val="4285F4"/>
      <w:bdr w:val="single" w:color="4285F4" w:sz="6" w:space="0"/>
    </w:rPr>
  </w:style>
  <w:style w:type="character" w:customStyle="1" w:styleId="13">
    <w:name w:val="hover47"/>
    <w:basedOn w:val="5"/>
    <w:qFormat/>
    <w:uiPriority w:val="0"/>
    <w:rPr>
      <w:shd w:val="clear" w:fill="9C1A36"/>
    </w:rPr>
  </w:style>
  <w:style w:type="character" w:customStyle="1" w:styleId="14">
    <w:name w:val="hover48"/>
    <w:basedOn w:val="5"/>
    <w:qFormat/>
    <w:uiPriority w:val="0"/>
    <w:rPr>
      <w:color w:val="9C1A36"/>
    </w:rPr>
  </w:style>
  <w:style w:type="character" w:customStyle="1" w:styleId="15">
    <w:name w:val="hover49"/>
    <w:basedOn w:val="5"/>
    <w:qFormat/>
    <w:uiPriority w:val="0"/>
    <w:rPr>
      <w:color w:val="1A85D7"/>
    </w:rPr>
  </w:style>
  <w:style w:type="character" w:customStyle="1" w:styleId="16">
    <w:name w:val="hover50"/>
    <w:basedOn w:val="5"/>
    <w:qFormat/>
    <w:uiPriority w:val="0"/>
    <w:rPr>
      <w:color w:val="4285F4"/>
    </w:rPr>
  </w:style>
  <w:style w:type="character" w:customStyle="1" w:styleId="17">
    <w:name w:val="hover51"/>
    <w:basedOn w:val="5"/>
    <w:qFormat/>
    <w:uiPriority w:val="0"/>
  </w:style>
  <w:style w:type="character" w:customStyle="1" w:styleId="18">
    <w:name w:val="hover52"/>
    <w:basedOn w:val="5"/>
    <w:qFormat/>
    <w:uiPriority w:val="0"/>
    <w:rPr>
      <w:color w:val="9C1A36"/>
      <w:u w:val="none"/>
    </w:rPr>
  </w:style>
  <w:style w:type="character" w:customStyle="1" w:styleId="19">
    <w:name w:val="after"/>
    <w:basedOn w:val="5"/>
    <w:qFormat/>
    <w:uiPriority w:val="0"/>
    <w:rPr>
      <w:bdr w:val="dashed" w:color="auto" w:sz="48" w:space="0"/>
    </w:rPr>
  </w:style>
  <w:style w:type="character" w:customStyle="1" w:styleId="20">
    <w:name w:val="after1"/>
    <w:basedOn w:val="5"/>
    <w:qFormat/>
    <w:uiPriority w:val="0"/>
  </w:style>
  <w:style w:type="character" w:customStyle="1" w:styleId="21">
    <w:name w:val="before"/>
    <w:basedOn w:val="5"/>
    <w:qFormat/>
    <w:uiPriority w:val="0"/>
    <w:rPr>
      <w:bdr w:val="single" w:color="auto" w:sz="48" w:space="0"/>
    </w:rPr>
  </w:style>
  <w:style w:type="character" w:customStyle="1" w:styleId="22">
    <w:name w:val="credit"/>
    <w:basedOn w:val="5"/>
    <w:qFormat/>
    <w:uiPriority w:val="0"/>
    <w:rPr>
      <w:sz w:val="18"/>
      <w:szCs w:val="18"/>
    </w:rPr>
  </w:style>
  <w:style w:type="character" w:customStyle="1" w:styleId="23">
    <w:name w:val="last-child1"/>
    <w:basedOn w:val="5"/>
    <w:qFormat/>
    <w:uiPriority w:val="0"/>
  </w:style>
  <w:style w:type="character" w:customStyle="1" w:styleId="24">
    <w:name w:val="first-child"/>
    <w:basedOn w:val="5"/>
    <w:qFormat/>
    <w:uiPriority w:val="0"/>
  </w:style>
  <w:style w:type="character" w:customStyle="1" w:styleId="25">
    <w:name w:val="active2"/>
    <w:basedOn w:val="5"/>
    <w:qFormat/>
    <w:uiPriority w:val="0"/>
    <w:rPr>
      <w:color w:val="4285F4"/>
      <w:bdr w:val="single" w:color="4285F4" w:sz="6" w:space="0"/>
    </w:rPr>
  </w:style>
  <w:style w:type="character" w:customStyle="1" w:styleId="26">
    <w:name w:val="hover46"/>
    <w:basedOn w:val="5"/>
    <w:qFormat/>
    <w:uiPriority w:val="0"/>
    <w:rPr>
      <w:shd w:val="clear" w:fill="9C1A36"/>
    </w:rPr>
  </w:style>
  <w:style w:type="character" w:customStyle="1" w:styleId="27">
    <w:name w:val="last-child"/>
    <w:basedOn w:val="5"/>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904</Words>
  <Characters>937</Characters>
  <TotalTime>25</TotalTime>
  <ScaleCrop>false</ScaleCrop>
  <LinksUpToDate>false</LinksUpToDate>
  <CharactersWithSpaces>956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2024-04-22T02:21:00Z</dcterms:created>
  <dc:creator>心若向阳</dc:creator>
  <cp:lastModifiedBy>蜡笔小智</cp:lastModifiedBy>
  <dcterms:modified xsi:type="dcterms:W3CDTF">2025-01-07T07:08:01Z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2024-03-27T00:00:00Z</vt:filetime>
  </property>
  <property fmtid="{D5CDD505-2E9C-101B-9397-08002B2CF9AE}" pid="3" name="Creator">
    <vt:lpwstr>WPS 文字</vt:lpwstr>
  </property>
  <property fmtid="{D5CDD505-2E9C-101B-9397-08002B2CF9AE}" pid="4" name="LastSaved">
    <vt:filetime>2024-04-22T00:00:00Z</vt:filetime>
  </property>
  <property fmtid="{D5CDD505-2E9C-101B-9397-08002B2CF9AE}" pid="5" name="SourceModified">
    <vt:lpwstr>D:20240327163804+08'38'</vt:lpwstr>
  </property>
  <property fmtid="{D5CDD505-2E9C-101B-9397-08002B2CF9AE}" pid="6" name="KSOProductBuildVer">
    <vt:lpwstr>2052-12.1.0.19770</vt:lpwstr>
  </property>
  <property fmtid="{D5CDD505-2E9C-101B-9397-08002B2CF9AE}" pid="7" name="ICV">
    <vt:lpwstr>317A402628564E6299BDB8442279C273_13</vt:lpwstr>
  </property>
  <property fmtid="{D5CDD505-2E9C-101B-9397-08002B2CF9AE}" pid="8" name="KSOTemplateDocerSaveRecord">
    <vt:lpwstr>eyJoZGlkIjoiZjUzZmYwNmFkY2YzM2NjMzNlZTcwYWEyNjRiY2E4MDAiLCJ1c2VySWQiOiIzOTc5ODM2NDIifQ==</vt:lpwstr>
  </property>
</Properties>
</file>